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03872" w14:textId="2B713577" w:rsidR="00DC78E6" w:rsidRDefault="00DC78E6" w:rsidP="0096243A"/>
    <w:p w14:paraId="311CEB20" w14:textId="2E41DECF" w:rsidR="0096243A" w:rsidRPr="0096243A" w:rsidRDefault="0096243A" w:rsidP="0096243A">
      <w:pPr>
        <w:jc w:val="center"/>
        <w:rPr>
          <w:sz w:val="40"/>
          <w:szCs w:val="40"/>
        </w:rPr>
      </w:pPr>
      <w:r w:rsidRPr="0096243A">
        <w:rPr>
          <w:sz w:val="40"/>
          <w:szCs w:val="40"/>
        </w:rPr>
        <w:t>Chapter 2: Review Questions</w:t>
      </w:r>
    </w:p>
    <w:p w14:paraId="4C110839" w14:textId="44754E92" w:rsidR="0096243A" w:rsidRDefault="0096243A" w:rsidP="0096243A"/>
    <w:p w14:paraId="53E353EB" w14:textId="77777777" w:rsidR="00202861" w:rsidRDefault="0046341F" w:rsidP="00715002">
      <w:pPr>
        <w:pStyle w:val="IM-Review-Question"/>
        <w:numPr>
          <w:ilvl w:val="0"/>
          <w:numId w:val="11"/>
        </w:numPr>
        <w:spacing w:line="240" w:lineRule="auto"/>
      </w:pPr>
      <w:r w:rsidRPr="00715002">
        <w:t>Why is the relational model important?</w:t>
      </w:r>
    </w:p>
    <w:p w14:paraId="53E353EC" w14:textId="03D913B4" w:rsidR="00202861" w:rsidRDefault="0046341F" w:rsidP="00715002">
      <w:pPr>
        <w:pStyle w:val="IM-Answer"/>
        <w:spacing w:line="240" w:lineRule="auto"/>
        <w:rPr>
          <w:color w:val="FF0000"/>
          <w:sz w:val="26"/>
          <w:szCs w:val="26"/>
        </w:rPr>
      </w:pPr>
      <w:r w:rsidRPr="000D74E2">
        <w:rPr>
          <w:color w:val="FF0000"/>
          <w:sz w:val="26"/>
          <w:szCs w:val="26"/>
        </w:rPr>
        <w:t>It is the single most important standard in database processing and is used for the design and implementation of almost every commercial database worldwide.</w:t>
      </w:r>
      <w:r w:rsidR="0096243A" w:rsidRPr="000D74E2">
        <w:rPr>
          <w:color w:val="FF0000"/>
          <w:sz w:val="26"/>
          <w:szCs w:val="26"/>
        </w:rPr>
        <w:t xml:space="preserve"> This model provides a robust framework for organizing and managing data.  (Page 85).</w:t>
      </w:r>
    </w:p>
    <w:p w14:paraId="39D58854" w14:textId="77777777" w:rsidR="000D74E2" w:rsidRPr="000D74E2" w:rsidRDefault="000D74E2" w:rsidP="00715002">
      <w:pPr>
        <w:pStyle w:val="IM-Answer"/>
        <w:spacing w:line="240" w:lineRule="auto"/>
        <w:rPr>
          <w:color w:val="FF0000"/>
          <w:sz w:val="26"/>
          <w:szCs w:val="26"/>
        </w:rPr>
      </w:pPr>
    </w:p>
    <w:p w14:paraId="53E353ED" w14:textId="3846C7D7" w:rsidR="00202861" w:rsidRDefault="0046341F" w:rsidP="00715002">
      <w:pPr>
        <w:pStyle w:val="IM-Review-Question"/>
        <w:keepNext/>
        <w:keepLines/>
        <w:numPr>
          <w:ilvl w:val="0"/>
          <w:numId w:val="11"/>
        </w:numPr>
        <w:spacing w:line="240" w:lineRule="auto"/>
      </w:pPr>
      <w:r w:rsidRPr="00715002">
        <w:t xml:space="preserve">Define the term </w:t>
      </w:r>
      <w:r w:rsidRPr="00715002">
        <w:rPr>
          <w:b/>
          <w:i w:val="0"/>
        </w:rPr>
        <w:t>entity</w:t>
      </w:r>
      <w:r w:rsidRPr="00715002">
        <w:t xml:space="preserve"> and give an example of an entity (other than the one from this chapter).</w:t>
      </w:r>
      <w:r w:rsidR="00F54850">
        <w:br/>
      </w:r>
      <w:r w:rsidR="00F54850">
        <w:rPr>
          <w:color w:val="EE0000"/>
        </w:rPr>
        <w:t>Entity is s</w:t>
      </w:r>
      <w:r w:rsidR="00F54850" w:rsidRPr="00F54850">
        <w:rPr>
          <w:color w:val="EE0000"/>
        </w:rPr>
        <w:t>omething of importance to a user that needs to be represented in a database. In the entity-relationship model, entities are restricted to things that can be represented by a single table.</w:t>
      </w:r>
      <w:r w:rsidR="003F20EB">
        <w:rPr>
          <w:color w:val="EE0000"/>
        </w:rPr>
        <w:br/>
        <w:t xml:space="preserve">Also </w:t>
      </w:r>
      <w:proofErr w:type="spellStart"/>
      <w:r w:rsidR="003F20EB">
        <w:rPr>
          <w:color w:val="EE0000"/>
        </w:rPr>
        <w:t>en</w:t>
      </w:r>
      <w:proofErr w:type="spellEnd"/>
      <w:r w:rsidR="003F20EB">
        <w:rPr>
          <w:color w:val="EE0000"/>
        </w:rPr>
        <w:t xml:space="preserve"> entity </w:t>
      </w:r>
      <w:r w:rsidR="003F20EB" w:rsidRPr="003F20EB">
        <w:rPr>
          <w:color w:val="EE0000"/>
        </w:rPr>
        <w:t xml:space="preserve">is defined as something of importance to the user that needs to be represented in the database. </w:t>
      </w:r>
      <w:r w:rsidR="00933FBA">
        <w:rPr>
          <w:color w:val="EE0000"/>
        </w:rPr>
        <w:t>(page 563</w:t>
      </w:r>
      <w:r w:rsidR="003F20EB">
        <w:rPr>
          <w:color w:val="EE0000"/>
        </w:rPr>
        <w:t>, 86</w:t>
      </w:r>
      <w:r w:rsidR="00933FBA">
        <w:rPr>
          <w:color w:val="EE0000"/>
        </w:rPr>
        <w:t>)</w:t>
      </w:r>
      <w:r w:rsidR="00F54850">
        <w:rPr>
          <w:color w:val="EE0000"/>
        </w:rPr>
        <w:br/>
      </w:r>
      <w:r w:rsidR="00F54850" w:rsidRPr="00F54850">
        <w:rPr>
          <w:color w:val="EE0000"/>
        </w:rPr>
        <w:t>Associative entities allow the grouping together of associations that have the same right and left parent, avoiding changes when new kinds of associations are defined. ... The primary key structure of associative entities enables users to track all associations between two entities over time.</w:t>
      </w:r>
    </w:p>
    <w:p w14:paraId="53E353EF" w14:textId="4334C77F" w:rsidR="00202861" w:rsidRPr="00715002" w:rsidRDefault="00202861" w:rsidP="00715002">
      <w:pPr>
        <w:pStyle w:val="IM-Answer"/>
        <w:spacing w:line="240" w:lineRule="auto"/>
        <w:rPr>
          <w:rFonts w:asciiTheme="minorHAnsi" w:hAnsiTheme="minorHAnsi" w:cs="Arial"/>
          <w:color w:val="365F91"/>
        </w:rPr>
      </w:pPr>
    </w:p>
    <w:p w14:paraId="42FB9F26" w14:textId="77777777" w:rsidR="005C7F58" w:rsidRPr="005C7F58" w:rsidRDefault="0046341F" w:rsidP="005C7F58">
      <w:pPr>
        <w:pStyle w:val="IM-Review-Question"/>
        <w:numPr>
          <w:ilvl w:val="0"/>
          <w:numId w:val="11"/>
        </w:numPr>
        <w:spacing w:line="240" w:lineRule="auto"/>
        <w:rPr>
          <w:color w:val="EE0000"/>
        </w:rPr>
      </w:pPr>
      <w:r w:rsidRPr="00715002">
        <w:t>List the characteristics a table must have to be considered a relation.</w:t>
      </w:r>
      <w:r w:rsidR="007E6534">
        <w:t xml:space="preserve"> Define the term </w:t>
      </w:r>
      <w:proofErr w:type="gramStart"/>
      <w:r w:rsidR="007E6534" w:rsidRPr="007E6534">
        <w:rPr>
          <w:b/>
        </w:rPr>
        <w:t>domain</w:t>
      </w:r>
      <w:r w:rsidR="007E6534">
        <w:t>, and</w:t>
      </w:r>
      <w:proofErr w:type="gramEnd"/>
      <w:r w:rsidR="007E6534">
        <w:t xml:space="preserve"> explain the significance of the </w:t>
      </w:r>
      <w:r w:rsidR="007E6534" w:rsidRPr="007E6534">
        <w:rPr>
          <w:b/>
        </w:rPr>
        <w:t>domain integrity constraint</w:t>
      </w:r>
      <w:r w:rsidR="007E6534">
        <w:t xml:space="preserve"> to a relation.</w:t>
      </w:r>
      <w:r w:rsidR="00933FBA">
        <w:br/>
      </w:r>
      <w:r w:rsidR="00933FBA">
        <w:br/>
      </w:r>
      <w:r w:rsidR="005C7F58" w:rsidRPr="005C7F58">
        <w:rPr>
          <w:color w:val="EE0000"/>
        </w:rPr>
        <w:t>Characteristics of a Relation</w:t>
      </w:r>
    </w:p>
    <w:p w14:paraId="25A44902" w14:textId="77777777" w:rsidR="005C7F58" w:rsidRDefault="005C7F58" w:rsidP="005C7F58">
      <w:pPr>
        <w:pStyle w:val="IM-Review-Question"/>
        <w:numPr>
          <w:ilvl w:val="0"/>
          <w:numId w:val="38"/>
        </w:numPr>
        <w:spacing w:line="240" w:lineRule="auto"/>
        <w:rPr>
          <w:color w:val="EE0000"/>
        </w:rPr>
      </w:pPr>
      <w:r w:rsidRPr="005C7F58">
        <w:rPr>
          <w:color w:val="EE0000"/>
        </w:rPr>
        <w:t>Rows contain data about an entity.</w:t>
      </w:r>
    </w:p>
    <w:p w14:paraId="50AE324B" w14:textId="77777777" w:rsidR="005C7F58" w:rsidRDefault="005C7F58" w:rsidP="005C7F58">
      <w:pPr>
        <w:pStyle w:val="IM-Review-Question"/>
        <w:numPr>
          <w:ilvl w:val="0"/>
          <w:numId w:val="38"/>
        </w:numPr>
        <w:spacing w:line="240" w:lineRule="auto"/>
        <w:rPr>
          <w:color w:val="EE0000"/>
        </w:rPr>
      </w:pPr>
      <w:r w:rsidRPr="005C7F58">
        <w:rPr>
          <w:color w:val="EE0000"/>
        </w:rPr>
        <w:t>Columns contain data about attributes of the entities.</w:t>
      </w:r>
    </w:p>
    <w:p w14:paraId="48AB293A" w14:textId="77777777" w:rsidR="005C7F58" w:rsidRDefault="005C7F58" w:rsidP="005C7F58">
      <w:pPr>
        <w:pStyle w:val="IM-Review-Question"/>
        <w:numPr>
          <w:ilvl w:val="0"/>
          <w:numId w:val="38"/>
        </w:numPr>
        <w:spacing w:line="240" w:lineRule="auto"/>
        <w:rPr>
          <w:color w:val="EE0000"/>
        </w:rPr>
      </w:pPr>
      <w:r w:rsidRPr="005C7F58">
        <w:rPr>
          <w:color w:val="EE0000"/>
        </w:rPr>
        <w:t>All entries in a column are of the same kind.</w:t>
      </w:r>
    </w:p>
    <w:p w14:paraId="1FEF8DEC" w14:textId="77777777" w:rsidR="005C7F58" w:rsidRDefault="005C7F58" w:rsidP="005C7F58">
      <w:pPr>
        <w:pStyle w:val="IM-Review-Question"/>
        <w:numPr>
          <w:ilvl w:val="0"/>
          <w:numId w:val="38"/>
        </w:numPr>
        <w:spacing w:line="240" w:lineRule="auto"/>
        <w:rPr>
          <w:color w:val="EE0000"/>
        </w:rPr>
      </w:pPr>
      <w:r w:rsidRPr="005C7F58">
        <w:rPr>
          <w:color w:val="EE0000"/>
        </w:rPr>
        <w:t>Each column has a unique name.</w:t>
      </w:r>
    </w:p>
    <w:p w14:paraId="063038AA" w14:textId="77777777" w:rsidR="005C7F58" w:rsidRDefault="005C7F58" w:rsidP="005C7F58">
      <w:pPr>
        <w:pStyle w:val="IM-Review-Question"/>
        <w:numPr>
          <w:ilvl w:val="0"/>
          <w:numId w:val="38"/>
        </w:numPr>
        <w:spacing w:line="240" w:lineRule="auto"/>
        <w:rPr>
          <w:color w:val="EE0000"/>
        </w:rPr>
      </w:pPr>
      <w:r w:rsidRPr="005C7F58">
        <w:rPr>
          <w:color w:val="EE0000"/>
        </w:rPr>
        <w:t>Cells of the table hold a single value.</w:t>
      </w:r>
    </w:p>
    <w:p w14:paraId="7FDBA2F6" w14:textId="77777777" w:rsidR="005C7F58" w:rsidRDefault="005C7F58" w:rsidP="005C7F58">
      <w:pPr>
        <w:pStyle w:val="IM-Review-Question"/>
        <w:numPr>
          <w:ilvl w:val="0"/>
          <w:numId w:val="38"/>
        </w:numPr>
        <w:spacing w:line="240" w:lineRule="auto"/>
        <w:rPr>
          <w:color w:val="EE0000"/>
        </w:rPr>
      </w:pPr>
      <w:r w:rsidRPr="005C7F58">
        <w:rPr>
          <w:color w:val="EE0000"/>
        </w:rPr>
        <w:t>The order of the columns is unimportant.</w:t>
      </w:r>
    </w:p>
    <w:p w14:paraId="421091A8" w14:textId="77777777" w:rsidR="005C7F58" w:rsidRDefault="005C7F58" w:rsidP="005C7F58">
      <w:pPr>
        <w:pStyle w:val="IM-Review-Question"/>
        <w:numPr>
          <w:ilvl w:val="0"/>
          <w:numId w:val="38"/>
        </w:numPr>
        <w:spacing w:line="240" w:lineRule="auto"/>
        <w:rPr>
          <w:color w:val="EE0000"/>
        </w:rPr>
      </w:pPr>
      <w:r w:rsidRPr="005C7F58">
        <w:rPr>
          <w:color w:val="EE0000"/>
        </w:rPr>
        <w:lastRenderedPageBreak/>
        <w:t>The order of the rows is unimportant.</w:t>
      </w:r>
    </w:p>
    <w:p w14:paraId="4A3EDB67" w14:textId="48675262" w:rsidR="00960885" w:rsidRPr="00960885" w:rsidRDefault="005C7F58" w:rsidP="00960885">
      <w:pPr>
        <w:pStyle w:val="IM-Review-Question"/>
        <w:numPr>
          <w:ilvl w:val="0"/>
          <w:numId w:val="38"/>
        </w:numPr>
        <w:spacing w:line="240" w:lineRule="auto"/>
        <w:rPr>
          <w:color w:val="EE0000"/>
        </w:rPr>
      </w:pPr>
      <w:r w:rsidRPr="005C7F58">
        <w:rPr>
          <w:color w:val="EE0000"/>
        </w:rPr>
        <w:t>No two rows may be identical.</w:t>
      </w:r>
      <w:r>
        <w:rPr>
          <w:color w:val="EE0000"/>
        </w:rPr>
        <w:t xml:space="preserve"> (Page 86)</w:t>
      </w:r>
      <w:r w:rsidR="00AE6604" w:rsidRPr="005C7F58">
        <w:rPr>
          <w:color w:val="EE0000"/>
        </w:rPr>
        <w:br/>
      </w:r>
      <w:r w:rsidR="00AE6604" w:rsidRPr="005C7F58">
        <w:rPr>
          <w:color w:val="EE0000"/>
        </w:rPr>
        <w:br/>
        <w:t xml:space="preserve">Domain: </w:t>
      </w:r>
      <w:r w:rsidR="00AE6604" w:rsidRPr="005C7F58">
        <w:rPr>
          <w:color w:val="EE0000"/>
        </w:rPr>
        <w:br/>
        <w:t xml:space="preserve">A set of Possible values for a given attribute is known as domain of a relationship. </w:t>
      </w:r>
      <w:r w:rsidRPr="005C7F58">
        <w:rPr>
          <w:color w:val="EE0000"/>
        </w:rPr>
        <w:t xml:space="preserve">a grouping of data that meets a specific </w:t>
      </w:r>
      <w:r w:rsidR="00F30C74" w:rsidRPr="005C7F58">
        <w:rPr>
          <w:color w:val="EE0000"/>
        </w:rPr>
        <w:t>type of</w:t>
      </w:r>
      <w:r w:rsidRPr="005C7F58">
        <w:rPr>
          <w:color w:val="EE0000"/>
        </w:rPr>
        <w:t xml:space="preserve"> definition</w:t>
      </w:r>
      <w:r>
        <w:rPr>
          <w:color w:val="EE0000"/>
        </w:rPr>
        <w:t xml:space="preserve"> (page 86)</w:t>
      </w:r>
      <w:r w:rsidR="00AE6604" w:rsidRPr="005C7F58">
        <w:rPr>
          <w:color w:val="EE0000"/>
        </w:rPr>
        <w:t>.</w:t>
      </w:r>
      <w:r w:rsidR="00AE6604" w:rsidRPr="005C7F58">
        <w:rPr>
          <w:color w:val="EE0000"/>
        </w:rPr>
        <w:br/>
      </w:r>
      <w:r w:rsidR="00AE6604" w:rsidRPr="005C7F58">
        <w:rPr>
          <w:color w:val="EE0000"/>
        </w:rPr>
        <w:br/>
        <w:t>A domain integrity constraint is a set of rules that restricts the kind of attributes or values a column, or relation can hold in the database table.</w:t>
      </w:r>
      <w:r w:rsidR="00960885">
        <w:rPr>
          <w:color w:val="EE0000"/>
        </w:rPr>
        <w:br/>
      </w:r>
      <w:r w:rsidR="00960885" w:rsidRPr="00960885">
        <w:rPr>
          <w:color w:val="EE0000"/>
        </w:rPr>
        <w:t>Also called a domain constraint, a data constraint that limits data values to a particular set of values.</w:t>
      </w:r>
      <w:r w:rsidR="00960885">
        <w:rPr>
          <w:color w:val="EE0000"/>
        </w:rPr>
        <w:t>(Page 563)</w:t>
      </w:r>
    </w:p>
    <w:p w14:paraId="67E47A4D" w14:textId="77777777" w:rsidR="0096243A" w:rsidRPr="0096243A" w:rsidRDefault="0096243A" w:rsidP="0096243A">
      <w:pPr>
        <w:pStyle w:val="IM-Answer"/>
      </w:pPr>
    </w:p>
    <w:p w14:paraId="53E353F8" w14:textId="4D97B850" w:rsidR="00202861" w:rsidRDefault="0046341F" w:rsidP="00715002">
      <w:pPr>
        <w:pStyle w:val="IM-Review-Question"/>
        <w:numPr>
          <w:ilvl w:val="0"/>
          <w:numId w:val="11"/>
        </w:numPr>
        <w:spacing w:line="240" w:lineRule="auto"/>
      </w:pPr>
      <w:r w:rsidRPr="00715002">
        <w:t>Give an example of a relation (other than one from this chapter).</w:t>
      </w:r>
    </w:p>
    <w:p w14:paraId="4EF799BE" w14:textId="77777777" w:rsidR="00FF72AF" w:rsidRPr="00FF72AF" w:rsidRDefault="00FF72AF" w:rsidP="00FF72AF">
      <w:pPr>
        <w:pStyle w:val="IM-Answer"/>
        <w:rPr>
          <w:color w:val="EE0000"/>
        </w:rPr>
      </w:pPr>
      <w:r w:rsidRPr="00FF72AF">
        <w:rPr>
          <w:color w:val="EE0000"/>
        </w:rPr>
        <w:t>Transitive Relation: A relation in set A is called Transitive if and only if (</w:t>
      </w:r>
      <w:proofErr w:type="spellStart"/>
      <w:r w:rsidRPr="00FF72AF">
        <w:rPr>
          <w:color w:val="EE0000"/>
        </w:rPr>
        <w:t>a,b</w:t>
      </w:r>
      <w:proofErr w:type="spellEnd"/>
      <w:r w:rsidRPr="00FF72AF">
        <w:rPr>
          <w:color w:val="EE0000"/>
        </w:rPr>
        <w:t>) E R and (</w:t>
      </w:r>
      <w:proofErr w:type="spellStart"/>
      <w:r w:rsidRPr="00FF72AF">
        <w:rPr>
          <w:color w:val="EE0000"/>
        </w:rPr>
        <w:t>b,c</w:t>
      </w:r>
      <w:proofErr w:type="spellEnd"/>
      <w:r w:rsidRPr="00FF72AF">
        <w:rPr>
          <w:color w:val="EE0000"/>
        </w:rPr>
        <w:t>)E R then (</w:t>
      </w:r>
      <w:proofErr w:type="spellStart"/>
      <w:r w:rsidRPr="00FF72AF">
        <w:rPr>
          <w:color w:val="EE0000"/>
        </w:rPr>
        <w:t>a,c</w:t>
      </w:r>
      <w:proofErr w:type="spellEnd"/>
      <w:r w:rsidRPr="00FF72AF">
        <w:rPr>
          <w:color w:val="EE0000"/>
        </w:rPr>
        <w:t xml:space="preserve">) E r for all </w:t>
      </w:r>
      <w:proofErr w:type="spellStart"/>
      <w:r w:rsidRPr="00FF72AF">
        <w:rPr>
          <w:color w:val="EE0000"/>
        </w:rPr>
        <w:t>a,b,c</w:t>
      </w:r>
      <w:proofErr w:type="spellEnd"/>
      <w:r w:rsidRPr="00FF72AF">
        <w:rPr>
          <w:color w:val="EE0000"/>
        </w:rPr>
        <w:t>, E A</w:t>
      </w:r>
    </w:p>
    <w:p w14:paraId="5086C41B" w14:textId="370049AE" w:rsidR="0096243A" w:rsidRPr="00FF72AF" w:rsidRDefault="00FF72AF" w:rsidP="00FF72AF">
      <w:pPr>
        <w:pStyle w:val="IM-Answer"/>
        <w:rPr>
          <w:color w:val="EE0000"/>
        </w:rPr>
      </w:pPr>
      <w:r w:rsidRPr="00FF72AF">
        <w:rPr>
          <w:color w:val="EE0000"/>
        </w:rPr>
        <w:t xml:space="preserve">For </w:t>
      </w:r>
      <w:proofErr w:type="gramStart"/>
      <w:r w:rsidRPr="00FF72AF">
        <w:rPr>
          <w:color w:val="EE0000"/>
        </w:rPr>
        <w:t>example</w:t>
      </w:r>
      <w:proofErr w:type="gramEnd"/>
      <w:r w:rsidRPr="00FF72AF">
        <w:rPr>
          <w:color w:val="EE0000"/>
        </w:rPr>
        <w:t xml:space="preserve"> </w:t>
      </w:r>
      <w:r>
        <w:rPr>
          <w:color w:val="EE0000"/>
        </w:rPr>
        <w:br/>
      </w:r>
      <w:r w:rsidRPr="00FF72AF">
        <w:rPr>
          <w:color w:val="EE0000"/>
        </w:rPr>
        <w:t>The relation is greater than is a transitive relation, if a&gt;b and b&lt;c then a&gt;c</w:t>
      </w:r>
    </w:p>
    <w:p w14:paraId="53E353FA" w14:textId="77777777" w:rsidR="00A6112D" w:rsidRPr="00BA710F" w:rsidRDefault="0046341F" w:rsidP="00A6112D">
      <w:pPr>
        <w:pStyle w:val="IM-Review-Question"/>
        <w:numPr>
          <w:ilvl w:val="0"/>
          <w:numId w:val="11"/>
        </w:numPr>
        <w:spacing w:line="240" w:lineRule="auto"/>
      </w:pPr>
      <w:r w:rsidRPr="00715002">
        <w:t>Give an example of a table that is not a relation (other than one from this chapter).</w:t>
      </w:r>
    </w:p>
    <w:tbl>
      <w:tblPr>
        <w:tblStyle w:val="TableGrid"/>
        <w:tblW w:w="0" w:type="auto"/>
        <w:tblInd w:w="720" w:type="dxa"/>
        <w:tblLook w:val="04A0" w:firstRow="1" w:lastRow="0" w:firstColumn="1" w:lastColumn="0" w:noHBand="0" w:noVBand="1"/>
      </w:tblPr>
      <w:tblGrid>
        <w:gridCol w:w="2084"/>
        <w:gridCol w:w="2085"/>
        <w:gridCol w:w="2085"/>
      </w:tblGrid>
      <w:tr w:rsidR="00AC3168" w14:paraId="0DA76809" w14:textId="77777777" w:rsidTr="00AC3168">
        <w:trPr>
          <w:trHeight w:val="728"/>
        </w:trPr>
        <w:tc>
          <w:tcPr>
            <w:tcW w:w="2084" w:type="dxa"/>
          </w:tcPr>
          <w:p w14:paraId="2B510D5A" w14:textId="0228B111" w:rsidR="00AC3168" w:rsidRDefault="00AC3168" w:rsidP="00AC3168">
            <w:pPr>
              <w:pStyle w:val="IM-Answer"/>
              <w:spacing w:line="240" w:lineRule="auto"/>
              <w:ind w:left="0"/>
              <w:rPr>
                <w:rFonts w:asciiTheme="minorHAnsi" w:hAnsiTheme="minorHAnsi" w:cs="Arial"/>
              </w:rPr>
            </w:pPr>
            <w:r>
              <w:rPr>
                <w:rFonts w:asciiTheme="minorHAnsi" w:hAnsiTheme="minorHAnsi" w:cs="Arial"/>
              </w:rPr>
              <w:t>NAME</w:t>
            </w:r>
          </w:p>
        </w:tc>
        <w:tc>
          <w:tcPr>
            <w:tcW w:w="2085" w:type="dxa"/>
          </w:tcPr>
          <w:p w14:paraId="5F79F04A" w14:textId="5349A1CF" w:rsidR="00AC3168" w:rsidRDefault="00AC3168" w:rsidP="00AC3168">
            <w:pPr>
              <w:pStyle w:val="IM-Answer"/>
              <w:spacing w:line="240" w:lineRule="auto"/>
              <w:ind w:left="0"/>
              <w:rPr>
                <w:rFonts w:asciiTheme="minorHAnsi" w:hAnsiTheme="minorHAnsi" w:cs="Arial"/>
              </w:rPr>
            </w:pPr>
            <w:r>
              <w:rPr>
                <w:rFonts w:asciiTheme="minorHAnsi" w:hAnsiTheme="minorHAnsi" w:cs="Arial"/>
              </w:rPr>
              <w:t>PHONE</w:t>
            </w:r>
          </w:p>
        </w:tc>
        <w:tc>
          <w:tcPr>
            <w:tcW w:w="2085" w:type="dxa"/>
          </w:tcPr>
          <w:p w14:paraId="6404225E" w14:textId="5D06E83A" w:rsidR="00AC3168" w:rsidRDefault="00AC3168" w:rsidP="00AC3168">
            <w:pPr>
              <w:pStyle w:val="IM-Answer"/>
              <w:spacing w:line="240" w:lineRule="auto"/>
              <w:ind w:left="0"/>
              <w:rPr>
                <w:rFonts w:asciiTheme="minorHAnsi" w:hAnsiTheme="minorHAnsi" w:cs="Arial"/>
              </w:rPr>
            </w:pPr>
            <w:r>
              <w:rPr>
                <w:rFonts w:asciiTheme="minorHAnsi" w:hAnsiTheme="minorHAnsi" w:cs="Arial"/>
              </w:rPr>
              <w:t>AGE</w:t>
            </w:r>
          </w:p>
        </w:tc>
      </w:tr>
      <w:tr w:rsidR="00AC3168" w14:paraId="6CBDDC4A" w14:textId="77777777" w:rsidTr="00AC3168">
        <w:trPr>
          <w:trHeight w:val="728"/>
        </w:trPr>
        <w:tc>
          <w:tcPr>
            <w:tcW w:w="2084" w:type="dxa"/>
          </w:tcPr>
          <w:p w14:paraId="6A4EECB8" w14:textId="5F6DFBAC" w:rsidR="00AC3168" w:rsidRDefault="0045039C" w:rsidP="00AC3168">
            <w:pPr>
              <w:pStyle w:val="IM-Answer"/>
              <w:spacing w:line="240" w:lineRule="auto"/>
              <w:ind w:left="0"/>
              <w:rPr>
                <w:rFonts w:asciiTheme="minorHAnsi" w:hAnsiTheme="minorHAnsi" w:cs="Arial"/>
              </w:rPr>
            </w:pPr>
            <w:r>
              <w:rPr>
                <w:rFonts w:asciiTheme="minorHAnsi" w:hAnsiTheme="minorHAnsi" w:cs="Arial"/>
              </w:rPr>
              <w:t>John</w:t>
            </w:r>
          </w:p>
        </w:tc>
        <w:tc>
          <w:tcPr>
            <w:tcW w:w="2085" w:type="dxa"/>
          </w:tcPr>
          <w:p w14:paraId="0A7E2A7D" w14:textId="77777777" w:rsidR="0045039C" w:rsidRPr="0045039C" w:rsidRDefault="0045039C" w:rsidP="0045039C">
            <w:pPr>
              <w:pStyle w:val="IM-Answer"/>
              <w:spacing w:line="240" w:lineRule="auto"/>
              <w:rPr>
                <w:rFonts w:asciiTheme="minorHAnsi" w:hAnsiTheme="minorHAnsi" w:cs="Arial"/>
              </w:rPr>
            </w:pPr>
            <w:r w:rsidRPr="0045039C">
              <w:rPr>
                <w:rFonts w:asciiTheme="minorHAnsi" w:hAnsiTheme="minorHAnsi" w:cs="Arial"/>
              </w:rPr>
              <w:tab/>
            </w:r>
          </w:p>
          <w:p w14:paraId="70DC4BAC" w14:textId="2530A8A5" w:rsidR="00AC3168" w:rsidRDefault="0045039C" w:rsidP="0045039C">
            <w:pPr>
              <w:pStyle w:val="IM-Answer"/>
              <w:spacing w:line="240" w:lineRule="auto"/>
              <w:ind w:left="0"/>
              <w:rPr>
                <w:rFonts w:asciiTheme="minorHAnsi" w:hAnsiTheme="minorHAnsi" w:cs="Arial"/>
              </w:rPr>
            </w:pPr>
            <w:r w:rsidRPr="0045039C">
              <w:rPr>
                <w:rFonts w:asciiTheme="minorHAnsi" w:hAnsiTheme="minorHAnsi" w:cs="Arial"/>
              </w:rPr>
              <w:t>123-456-7890</w:t>
            </w:r>
          </w:p>
        </w:tc>
        <w:tc>
          <w:tcPr>
            <w:tcW w:w="2085" w:type="dxa"/>
          </w:tcPr>
          <w:p w14:paraId="4E4FF6DA" w14:textId="63D93C49" w:rsidR="00AC3168" w:rsidRDefault="00AC3168" w:rsidP="00AC3168">
            <w:pPr>
              <w:pStyle w:val="IM-Answer"/>
              <w:spacing w:line="240" w:lineRule="auto"/>
              <w:ind w:left="0"/>
              <w:rPr>
                <w:rFonts w:asciiTheme="minorHAnsi" w:hAnsiTheme="minorHAnsi" w:cs="Arial"/>
              </w:rPr>
            </w:pPr>
            <w:r>
              <w:rPr>
                <w:rFonts w:asciiTheme="minorHAnsi" w:hAnsiTheme="minorHAnsi" w:cs="Arial"/>
              </w:rPr>
              <w:t>20</w:t>
            </w:r>
          </w:p>
        </w:tc>
      </w:tr>
      <w:tr w:rsidR="00AC3168" w14:paraId="36C790D6" w14:textId="77777777" w:rsidTr="00AC3168">
        <w:trPr>
          <w:trHeight w:val="753"/>
        </w:trPr>
        <w:tc>
          <w:tcPr>
            <w:tcW w:w="2084" w:type="dxa"/>
          </w:tcPr>
          <w:p w14:paraId="4AB8ED95" w14:textId="460D1C5F" w:rsidR="00AC3168" w:rsidRDefault="0045039C" w:rsidP="00AC3168">
            <w:pPr>
              <w:pStyle w:val="IM-Answer"/>
              <w:spacing w:line="240" w:lineRule="auto"/>
              <w:ind w:left="0"/>
              <w:rPr>
                <w:rFonts w:asciiTheme="minorHAnsi" w:hAnsiTheme="minorHAnsi" w:cs="Arial"/>
              </w:rPr>
            </w:pPr>
            <w:r>
              <w:rPr>
                <w:rFonts w:asciiTheme="minorHAnsi" w:hAnsiTheme="minorHAnsi" w:cs="Arial"/>
              </w:rPr>
              <w:t>Joseph</w:t>
            </w:r>
          </w:p>
        </w:tc>
        <w:tc>
          <w:tcPr>
            <w:tcW w:w="2085" w:type="dxa"/>
          </w:tcPr>
          <w:p w14:paraId="337F39C8" w14:textId="6B21E08E" w:rsidR="00AC3168" w:rsidRDefault="0045039C" w:rsidP="00AC3168">
            <w:pPr>
              <w:pStyle w:val="IM-Answer"/>
              <w:spacing w:line="240" w:lineRule="auto"/>
              <w:ind w:left="0"/>
              <w:rPr>
                <w:rFonts w:asciiTheme="minorHAnsi" w:hAnsiTheme="minorHAnsi" w:cs="Arial"/>
              </w:rPr>
            </w:pPr>
            <w:r w:rsidRPr="0045039C">
              <w:rPr>
                <w:rFonts w:asciiTheme="minorHAnsi" w:hAnsiTheme="minorHAnsi" w:cs="Arial"/>
              </w:rPr>
              <w:t>987-654-3210</w:t>
            </w:r>
          </w:p>
        </w:tc>
        <w:tc>
          <w:tcPr>
            <w:tcW w:w="2085" w:type="dxa"/>
          </w:tcPr>
          <w:p w14:paraId="32D88087" w14:textId="060A13ED" w:rsidR="00AC3168" w:rsidRDefault="00AC3168" w:rsidP="00AC3168">
            <w:pPr>
              <w:pStyle w:val="IM-Answer"/>
              <w:spacing w:line="240" w:lineRule="auto"/>
              <w:ind w:left="0"/>
              <w:rPr>
                <w:rFonts w:asciiTheme="minorHAnsi" w:hAnsiTheme="minorHAnsi" w:cs="Arial"/>
              </w:rPr>
            </w:pPr>
            <w:r>
              <w:rPr>
                <w:rFonts w:asciiTheme="minorHAnsi" w:hAnsiTheme="minorHAnsi" w:cs="Arial"/>
              </w:rPr>
              <w:t>20</w:t>
            </w:r>
          </w:p>
        </w:tc>
      </w:tr>
      <w:tr w:rsidR="00AC3168" w14:paraId="7D7E5B47" w14:textId="77777777" w:rsidTr="00AC3168">
        <w:trPr>
          <w:trHeight w:val="728"/>
        </w:trPr>
        <w:tc>
          <w:tcPr>
            <w:tcW w:w="2084" w:type="dxa"/>
          </w:tcPr>
          <w:p w14:paraId="210C3AC2" w14:textId="3D6EFAD8" w:rsidR="00AC3168" w:rsidRDefault="0045039C" w:rsidP="00AC3168">
            <w:pPr>
              <w:pStyle w:val="IM-Answer"/>
              <w:spacing w:line="240" w:lineRule="auto"/>
              <w:ind w:left="0"/>
              <w:rPr>
                <w:rFonts w:asciiTheme="minorHAnsi" w:hAnsiTheme="minorHAnsi" w:cs="Arial"/>
              </w:rPr>
            </w:pPr>
            <w:r>
              <w:rPr>
                <w:rFonts w:asciiTheme="minorHAnsi" w:hAnsiTheme="minorHAnsi" w:cs="Arial"/>
              </w:rPr>
              <w:t>Carol</w:t>
            </w:r>
          </w:p>
        </w:tc>
        <w:tc>
          <w:tcPr>
            <w:tcW w:w="2085" w:type="dxa"/>
          </w:tcPr>
          <w:p w14:paraId="2653CEDF" w14:textId="77777777" w:rsidR="0045039C" w:rsidRPr="0045039C" w:rsidRDefault="0045039C" w:rsidP="0045039C">
            <w:pPr>
              <w:pStyle w:val="IM-Answer"/>
              <w:spacing w:line="240" w:lineRule="auto"/>
              <w:rPr>
                <w:rFonts w:asciiTheme="minorHAnsi" w:hAnsiTheme="minorHAnsi" w:cs="Arial"/>
              </w:rPr>
            </w:pPr>
            <w:r w:rsidRPr="0045039C">
              <w:rPr>
                <w:rFonts w:asciiTheme="minorHAnsi" w:hAnsiTheme="minorHAnsi" w:cs="Arial"/>
              </w:rPr>
              <w:tab/>
            </w:r>
          </w:p>
          <w:p w14:paraId="6D36F639" w14:textId="78340438" w:rsidR="00AC3168" w:rsidRDefault="0045039C" w:rsidP="0045039C">
            <w:pPr>
              <w:pStyle w:val="IM-Answer"/>
              <w:spacing w:line="240" w:lineRule="auto"/>
              <w:ind w:left="0"/>
              <w:rPr>
                <w:rFonts w:asciiTheme="minorHAnsi" w:hAnsiTheme="minorHAnsi" w:cs="Arial"/>
              </w:rPr>
            </w:pPr>
            <w:r w:rsidRPr="0045039C">
              <w:rPr>
                <w:rFonts w:asciiTheme="minorHAnsi" w:hAnsiTheme="minorHAnsi" w:cs="Arial"/>
              </w:rPr>
              <w:t>123-456-7890</w:t>
            </w:r>
          </w:p>
        </w:tc>
        <w:tc>
          <w:tcPr>
            <w:tcW w:w="2085" w:type="dxa"/>
          </w:tcPr>
          <w:p w14:paraId="7090C910" w14:textId="7CFA9381" w:rsidR="00AC3168" w:rsidRDefault="00AC3168" w:rsidP="00AC3168">
            <w:pPr>
              <w:pStyle w:val="IM-Answer"/>
              <w:spacing w:line="240" w:lineRule="auto"/>
              <w:ind w:left="0"/>
              <w:rPr>
                <w:rFonts w:asciiTheme="minorHAnsi" w:hAnsiTheme="minorHAnsi" w:cs="Arial"/>
              </w:rPr>
            </w:pPr>
            <w:r>
              <w:rPr>
                <w:rFonts w:asciiTheme="minorHAnsi" w:hAnsiTheme="minorHAnsi" w:cs="Arial"/>
              </w:rPr>
              <w:t>22</w:t>
            </w:r>
          </w:p>
        </w:tc>
      </w:tr>
      <w:tr w:rsidR="00AC3168" w14:paraId="35BD3770" w14:textId="77777777" w:rsidTr="00AC3168">
        <w:trPr>
          <w:trHeight w:val="728"/>
        </w:trPr>
        <w:tc>
          <w:tcPr>
            <w:tcW w:w="2084" w:type="dxa"/>
          </w:tcPr>
          <w:p w14:paraId="7380A55B" w14:textId="2051A169" w:rsidR="00AC3168" w:rsidRDefault="0045039C" w:rsidP="00AC3168">
            <w:pPr>
              <w:pStyle w:val="IM-Answer"/>
              <w:spacing w:line="240" w:lineRule="auto"/>
              <w:ind w:left="0"/>
              <w:rPr>
                <w:rFonts w:asciiTheme="minorHAnsi" w:hAnsiTheme="minorHAnsi" w:cs="Arial"/>
              </w:rPr>
            </w:pPr>
            <w:r>
              <w:rPr>
                <w:rFonts w:asciiTheme="minorHAnsi" w:hAnsiTheme="minorHAnsi" w:cs="Arial"/>
              </w:rPr>
              <w:t xml:space="preserve">Seun </w:t>
            </w:r>
          </w:p>
        </w:tc>
        <w:tc>
          <w:tcPr>
            <w:tcW w:w="2085" w:type="dxa"/>
          </w:tcPr>
          <w:p w14:paraId="295489EC" w14:textId="4AD2116E" w:rsidR="00AC3168" w:rsidRDefault="0045039C" w:rsidP="00AC3168">
            <w:pPr>
              <w:pStyle w:val="IM-Answer"/>
              <w:spacing w:line="240" w:lineRule="auto"/>
              <w:ind w:left="0"/>
              <w:rPr>
                <w:rFonts w:asciiTheme="minorHAnsi" w:hAnsiTheme="minorHAnsi" w:cs="Arial"/>
              </w:rPr>
            </w:pPr>
            <w:r w:rsidRPr="0045039C">
              <w:rPr>
                <w:rFonts w:asciiTheme="minorHAnsi" w:hAnsiTheme="minorHAnsi" w:cs="Arial"/>
              </w:rPr>
              <w:t>987-654-3210</w:t>
            </w:r>
          </w:p>
        </w:tc>
        <w:tc>
          <w:tcPr>
            <w:tcW w:w="2085" w:type="dxa"/>
          </w:tcPr>
          <w:p w14:paraId="2B3BF1EF" w14:textId="0E772C83" w:rsidR="00AC3168" w:rsidRDefault="00AC3168" w:rsidP="00AC3168">
            <w:pPr>
              <w:pStyle w:val="IM-Answer"/>
              <w:spacing w:line="240" w:lineRule="auto"/>
              <w:ind w:left="0"/>
              <w:rPr>
                <w:rFonts w:asciiTheme="minorHAnsi" w:hAnsiTheme="minorHAnsi" w:cs="Arial"/>
              </w:rPr>
            </w:pPr>
            <w:r>
              <w:rPr>
                <w:rFonts w:asciiTheme="minorHAnsi" w:hAnsiTheme="minorHAnsi" w:cs="Arial"/>
              </w:rPr>
              <w:t>22</w:t>
            </w:r>
          </w:p>
        </w:tc>
      </w:tr>
      <w:tr w:rsidR="00AC3168" w14:paraId="4791A061" w14:textId="77777777" w:rsidTr="00AC3168">
        <w:trPr>
          <w:trHeight w:val="728"/>
        </w:trPr>
        <w:tc>
          <w:tcPr>
            <w:tcW w:w="2084" w:type="dxa"/>
          </w:tcPr>
          <w:p w14:paraId="3704A6D2" w14:textId="1E389066" w:rsidR="00AC3168" w:rsidRDefault="00AC3168" w:rsidP="00AC3168">
            <w:pPr>
              <w:pStyle w:val="IM-Answer"/>
              <w:spacing w:line="240" w:lineRule="auto"/>
              <w:ind w:left="0"/>
              <w:rPr>
                <w:rFonts w:asciiTheme="minorHAnsi" w:hAnsiTheme="minorHAnsi" w:cs="Arial"/>
              </w:rPr>
            </w:pPr>
            <w:r>
              <w:rPr>
                <w:rFonts w:asciiTheme="minorHAnsi" w:hAnsiTheme="minorHAnsi" w:cs="Arial"/>
              </w:rPr>
              <w:t>David</w:t>
            </w:r>
          </w:p>
        </w:tc>
        <w:tc>
          <w:tcPr>
            <w:tcW w:w="2085" w:type="dxa"/>
          </w:tcPr>
          <w:p w14:paraId="488085AE" w14:textId="34B3ABA3" w:rsidR="00AC3168" w:rsidRDefault="00AC3168" w:rsidP="00AC3168">
            <w:pPr>
              <w:pStyle w:val="IM-Answer"/>
              <w:spacing w:line="240" w:lineRule="auto"/>
              <w:ind w:left="0"/>
              <w:rPr>
                <w:rFonts w:asciiTheme="minorHAnsi" w:hAnsiTheme="minorHAnsi" w:cs="Arial"/>
              </w:rPr>
            </w:pPr>
            <w:r w:rsidRPr="00AC3168">
              <w:rPr>
                <w:rFonts w:asciiTheme="minorHAnsi" w:hAnsiTheme="minorHAnsi" w:cs="Arial"/>
              </w:rPr>
              <w:t>987-654-3210</w:t>
            </w:r>
          </w:p>
        </w:tc>
        <w:tc>
          <w:tcPr>
            <w:tcW w:w="2085" w:type="dxa"/>
          </w:tcPr>
          <w:p w14:paraId="05953151" w14:textId="6F4E55C4" w:rsidR="00AC3168" w:rsidRDefault="00AC3168" w:rsidP="00AC3168">
            <w:pPr>
              <w:pStyle w:val="IM-Answer"/>
              <w:spacing w:line="240" w:lineRule="auto"/>
              <w:ind w:left="0"/>
              <w:rPr>
                <w:rFonts w:asciiTheme="minorHAnsi" w:hAnsiTheme="minorHAnsi" w:cs="Arial"/>
              </w:rPr>
            </w:pPr>
            <w:r>
              <w:rPr>
                <w:rFonts w:asciiTheme="minorHAnsi" w:hAnsiTheme="minorHAnsi" w:cs="Arial"/>
              </w:rPr>
              <w:t>24</w:t>
            </w:r>
          </w:p>
        </w:tc>
      </w:tr>
    </w:tbl>
    <w:p w14:paraId="5D508D21" w14:textId="2132D42D" w:rsidR="007D7EE2" w:rsidRPr="00715002" w:rsidRDefault="00AC3168" w:rsidP="00AC3168">
      <w:pPr>
        <w:pStyle w:val="IM-Answer"/>
        <w:spacing w:line="240" w:lineRule="auto"/>
        <w:rPr>
          <w:rFonts w:asciiTheme="minorHAnsi" w:hAnsiTheme="minorHAnsi" w:cs="Arial"/>
        </w:rPr>
      </w:pPr>
      <w:r>
        <w:rPr>
          <w:rFonts w:asciiTheme="minorHAnsi" w:hAnsiTheme="minorHAnsi" w:cs="Arial"/>
        </w:rPr>
        <w:br/>
      </w:r>
      <w:r>
        <w:rPr>
          <w:rFonts w:asciiTheme="minorHAnsi" w:hAnsiTheme="minorHAnsi" w:cs="Arial"/>
        </w:rPr>
        <w:br/>
      </w:r>
      <w:r>
        <w:rPr>
          <w:rFonts w:asciiTheme="minorHAnsi" w:hAnsiTheme="minorHAnsi" w:cs="Arial"/>
        </w:rPr>
        <w:br/>
      </w:r>
      <w:r>
        <w:rPr>
          <w:rFonts w:asciiTheme="minorHAnsi" w:hAnsiTheme="minorHAnsi" w:cs="Arial"/>
        </w:rPr>
        <w:lastRenderedPageBreak/>
        <w:br/>
      </w:r>
      <w:r>
        <w:rPr>
          <w:rFonts w:asciiTheme="minorHAnsi" w:hAnsiTheme="minorHAnsi" w:cs="Arial"/>
        </w:rPr>
        <w:br/>
      </w:r>
      <w:r>
        <w:rPr>
          <w:rFonts w:asciiTheme="minorHAnsi" w:hAnsiTheme="minorHAnsi" w:cs="Arial"/>
        </w:rPr>
        <w:br/>
      </w:r>
      <w:r>
        <w:rPr>
          <w:rFonts w:asciiTheme="minorHAnsi" w:hAnsiTheme="minorHAnsi" w:cs="Arial"/>
        </w:rPr>
        <w:br/>
      </w:r>
      <w:r>
        <w:rPr>
          <w:rFonts w:asciiTheme="minorHAnsi" w:hAnsiTheme="minorHAnsi" w:cs="Arial"/>
        </w:rPr>
        <w:br/>
      </w:r>
      <w:r>
        <w:rPr>
          <w:rFonts w:asciiTheme="minorHAnsi" w:hAnsiTheme="minorHAnsi" w:cs="Arial"/>
        </w:rPr>
        <w:br/>
      </w:r>
      <w:r w:rsidRPr="00414213">
        <w:rPr>
          <w:rFonts w:asciiTheme="minorHAnsi" w:hAnsiTheme="minorHAnsi" w:cs="Arial"/>
          <w:color w:val="EE0000"/>
        </w:rPr>
        <w:t>THE ABOVE TABLE IS ALSO NOT IN A RELATION.</w:t>
      </w:r>
      <w:r w:rsidRPr="00414213">
        <w:rPr>
          <w:rFonts w:asciiTheme="minorHAnsi" w:hAnsiTheme="minorHAnsi" w:cs="Arial"/>
          <w:color w:val="EE0000"/>
        </w:rPr>
        <w:br/>
      </w:r>
      <w:r w:rsidRPr="00414213">
        <w:rPr>
          <w:rFonts w:asciiTheme="minorHAnsi" w:hAnsiTheme="minorHAnsi" w:cs="Arial"/>
          <w:color w:val="EE0000"/>
        </w:rPr>
        <w:br/>
      </w:r>
      <w:r w:rsidRPr="00414213">
        <w:rPr>
          <w:rFonts w:asciiTheme="minorHAnsi" w:hAnsiTheme="minorHAnsi" w:cs="Arial"/>
          <w:color w:val="EE0000"/>
        </w:rPr>
        <w:t>Explanation</w:t>
      </w:r>
      <w:r w:rsidRPr="00414213">
        <w:rPr>
          <w:rFonts w:asciiTheme="minorHAnsi" w:hAnsiTheme="minorHAnsi" w:cs="Arial"/>
          <w:color w:val="EE0000"/>
        </w:rPr>
        <w:t>:</w:t>
      </w:r>
      <w:r w:rsidRPr="00414213">
        <w:rPr>
          <w:rFonts w:asciiTheme="minorHAnsi" w:hAnsiTheme="minorHAnsi" w:cs="Arial"/>
          <w:color w:val="EE0000"/>
        </w:rPr>
        <w:br/>
      </w:r>
      <w:r w:rsidRPr="00414213">
        <w:rPr>
          <w:rFonts w:asciiTheme="minorHAnsi" w:hAnsiTheme="minorHAnsi" w:cs="Arial"/>
          <w:color w:val="EE0000"/>
        </w:rPr>
        <w:t xml:space="preserve">This table has Duplicate i., 123-456-7890 repeated 2 times and 987-654-3210 repeated 3 times. the age 20 also repeated 2 times and 22 repeated 2 times that's why the table is not in relation. The table must have unique values in PHONE attribute </w:t>
      </w:r>
      <w:proofErr w:type="spellStart"/>
      <w:r w:rsidRPr="00414213">
        <w:rPr>
          <w:rFonts w:asciiTheme="minorHAnsi" w:hAnsiTheme="minorHAnsi" w:cs="Arial"/>
          <w:color w:val="EE0000"/>
        </w:rPr>
        <w:t>atleast</w:t>
      </w:r>
      <w:proofErr w:type="spellEnd"/>
      <w:r w:rsidRPr="00414213">
        <w:rPr>
          <w:rFonts w:asciiTheme="minorHAnsi" w:hAnsiTheme="minorHAnsi" w:cs="Arial"/>
          <w:color w:val="EE0000"/>
        </w:rPr>
        <w:t xml:space="preserve"> to satisfy that it is in relation. So, it is not in </w:t>
      </w:r>
      <w:proofErr w:type="spellStart"/>
      <w:r w:rsidRPr="00414213">
        <w:rPr>
          <w:rFonts w:asciiTheme="minorHAnsi" w:hAnsiTheme="minorHAnsi" w:cs="Arial"/>
          <w:color w:val="EE0000"/>
        </w:rPr>
        <w:t>realtion</w:t>
      </w:r>
      <w:proofErr w:type="spellEnd"/>
      <w:r w:rsidRPr="00414213">
        <w:rPr>
          <w:rFonts w:asciiTheme="minorHAnsi" w:hAnsiTheme="minorHAnsi" w:cs="Arial"/>
          <w:color w:val="EE0000"/>
        </w:rPr>
        <w:t>.</w:t>
      </w:r>
    </w:p>
    <w:p w14:paraId="53E353FD" w14:textId="53C57AB3" w:rsidR="00202861" w:rsidRDefault="0046341F" w:rsidP="00715002">
      <w:pPr>
        <w:pStyle w:val="IM-Review-Question"/>
        <w:numPr>
          <w:ilvl w:val="0"/>
          <w:numId w:val="11"/>
        </w:numPr>
        <w:spacing w:line="240" w:lineRule="auto"/>
      </w:pPr>
      <w:r w:rsidRPr="00715002">
        <w:t>Under what circumstances can an attribute of a relation be of variable length?</w:t>
      </w:r>
      <w:r w:rsidR="00AE6604">
        <w:br/>
      </w:r>
      <w:r w:rsidR="00AE6604" w:rsidRPr="00AE6604">
        <w:rPr>
          <w:color w:val="EE0000"/>
        </w:rPr>
        <w:t xml:space="preserve">It can be of a variable </w:t>
      </w:r>
      <w:proofErr w:type="spellStart"/>
      <w:r w:rsidR="00AE6604" w:rsidRPr="00AE6604">
        <w:rPr>
          <w:color w:val="EE0000"/>
        </w:rPr>
        <w:t>length,if</w:t>
      </w:r>
      <w:proofErr w:type="spellEnd"/>
      <w:r w:rsidR="00AE6604" w:rsidRPr="00AE6604">
        <w:rPr>
          <w:color w:val="EE0000"/>
        </w:rPr>
        <w:t xml:space="preserve"> that attribute </w:t>
      </w:r>
      <w:proofErr w:type="gramStart"/>
      <w:r w:rsidR="00AE6604" w:rsidRPr="00AE6604">
        <w:rPr>
          <w:color w:val="EE0000"/>
        </w:rPr>
        <w:t>is considered to be</w:t>
      </w:r>
      <w:proofErr w:type="gramEnd"/>
      <w:r w:rsidR="00AE6604" w:rsidRPr="00AE6604">
        <w:rPr>
          <w:color w:val="EE0000"/>
        </w:rPr>
        <w:t xml:space="preserve"> a single thing like a memo or other variable length data item.</w:t>
      </w:r>
      <w:r w:rsidR="004B4E9D">
        <w:rPr>
          <w:color w:val="EE0000"/>
        </w:rPr>
        <w:t>(PAGE 88)</w:t>
      </w:r>
    </w:p>
    <w:p w14:paraId="5C874CBC" w14:textId="77777777" w:rsidR="0096243A" w:rsidRPr="0096243A" w:rsidRDefault="0096243A" w:rsidP="0096243A">
      <w:pPr>
        <w:pStyle w:val="IM-Answer"/>
      </w:pPr>
    </w:p>
    <w:p w14:paraId="53E353FF" w14:textId="09784F14" w:rsidR="00202861" w:rsidRDefault="0046341F" w:rsidP="00715002">
      <w:pPr>
        <w:pStyle w:val="IM-Review-Question"/>
        <w:numPr>
          <w:ilvl w:val="0"/>
          <w:numId w:val="11"/>
        </w:numPr>
        <w:spacing w:line="240" w:lineRule="auto"/>
      </w:pPr>
      <w:r w:rsidRPr="00715002">
        <w:t xml:space="preserve">Explain the use of the terms </w:t>
      </w:r>
      <w:r w:rsidRPr="00715002">
        <w:rPr>
          <w:b/>
          <w:i w:val="0"/>
        </w:rPr>
        <w:t>file</w:t>
      </w:r>
      <w:r w:rsidRPr="00715002">
        <w:t xml:space="preserve">, </w:t>
      </w:r>
      <w:r w:rsidRPr="00715002">
        <w:rPr>
          <w:b/>
          <w:i w:val="0"/>
        </w:rPr>
        <w:t>record</w:t>
      </w:r>
      <w:r w:rsidRPr="00715002">
        <w:t xml:space="preserve">, and </w:t>
      </w:r>
      <w:r w:rsidRPr="00715002">
        <w:rPr>
          <w:b/>
          <w:i w:val="0"/>
        </w:rPr>
        <w:t>field</w:t>
      </w:r>
      <w:r w:rsidRPr="00715002">
        <w:t>.</w:t>
      </w:r>
    </w:p>
    <w:p w14:paraId="677E55B5" w14:textId="6AC668E3" w:rsidR="0096243A" w:rsidRPr="004B4E9D" w:rsidRDefault="004B4E9D" w:rsidP="0096243A">
      <w:pPr>
        <w:pStyle w:val="IM-Answer"/>
        <w:rPr>
          <w:color w:val="EE0000"/>
        </w:rPr>
      </w:pPr>
      <w:r>
        <w:rPr>
          <w:color w:val="EE0000"/>
        </w:rPr>
        <w:t>We u</w:t>
      </w:r>
      <w:r w:rsidRPr="004B4E9D">
        <w:rPr>
          <w:color w:val="EE0000"/>
        </w:rPr>
        <w:t xml:space="preserve">se the </w:t>
      </w:r>
      <w:r w:rsidRPr="004B4E9D">
        <w:rPr>
          <w:color w:val="EE0000"/>
        </w:rPr>
        <w:t>term file instead of table.</w:t>
      </w:r>
      <w:r w:rsidRPr="004B4E9D">
        <w:rPr>
          <w:color w:val="EE0000"/>
        </w:rPr>
        <w:br/>
      </w:r>
      <w:r>
        <w:rPr>
          <w:color w:val="EE0000"/>
        </w:rPr>
        <w:t>W</w:t>
      </w:r>
      <w:r w:rsidRPr="004B4E9D">
        <w:rPr>
          <w:color w:val="EE0000"/>
        </w:rPr>
        <w:t>e use the term record for row</w:t>
      </w:r>
      <w:r w:rsidRPr="004B4E9D">
        <w:rPr>
          <w:color w:val="EE0000"/>
        </w:rPr>
        <w:br/>
      </w:r>
      <w:r>
        <w:rPr>
          <w:color w:val="EE0000"/>
        </w:rPr>
        <w:t>We</w:t>
      </w:r>
      <w:r w:rsidRPr="004B4E9D">
        <w:rPr>
          <w:color w:val="EE0000"/>
        </w:rPr>
        <w:t xml:space="preserve"> use the term field for column </w:t>
      </w:r>
      <w:r>
        <w:rPr>
          <w:color w:val="EE0000"/>
        </w:rPr>
        <w:t>(page 88/89)</w:t>
      </w:r>
    </w:p>
    <w:p w14:paraId="02942C68" w14:textId="1ABB566E" w:rsidR="0096243A" w:rsidRPr="004B4E9D" w:rsidRDefault="0046341F" w:rsidP="004B4E9D">
      <w:pPr>
        <w:pStyle w:val="IM-Review-Question"/>
        <w:numPr>
          <w:ilvl w:val="0"/>
          <w:numId w:val="11"/>
        </w:numPr>
        <w:spacing w:line="240" w:lineRule="auto"/>
      </w:pPr>
      <w:r w:rsidRPr="00715002">
        <w:t xml:space="preserve">Explain the use of the </w:t>
      </w:r>
      <w:proofErr w:type="gramStart"/>
      <w:r w:rsidRPr="00715002">
        <w:t>terms</w:t>
      </w:r>
      <w:proofErr w:type="gramEnd"/>
      <w:r w:rsidRPr="00715002">
        <w:t xml:space="preserve"> </w:t>
      </w:r>
      <w:r w:rsidRPr="00715002">
        <w:rPr>
          <w:b/>
          <w:i w:val="0"/>
        </w:rPr>
        <w:t>relation</w:t>
      </w:r>
      <w:r w:rsidRPr="00715002">
        <w:t xml:space="preserve">, </w:t>
      </w:r>
      <w:r w:rsidRPr="00715002">
        <w:rPr>
          <w:b/>
          <w:i w:val="0"/>
        </w:rPr>
        <w:t>tuple</w:t>
      </w:r>
      <w:r w:rsidRPr="00715002">
        <w:t xml:space="preserve">, and </w:t>
      </w:r>
      <w:r w:rsidRPr="00715002">
        <w:rPr>
          <w:b/>
          <w:i w:val="0"/>
        </w:rPr>
        <w:t>attribute</w:t>
      </w:r>
      <w:r w:rsidRPr="00715002">
        <w:t>.</w:t>
      </w:r>
      <w:r w:rsidR="004B4E9D">
        <w:br/>
      </w:r>
      <w:r w:rsidR="004B4E9D">
        <w:br/>
      </w:r>
      <w:r w:rsidR="004B4E9D" w:rsidRPr="004B4E9D">
        <w:rPr>
          <w:color w:val="EE0000"/>
        </w:rPr>
        <w:t xml:space="preserve">The term </w:t>
      </w:r>
      <w:r w:rsidR="004B4E9D" w:rsidRPr="004B4E9D">
        <w:rPr>
          <w:color w:val="EE0000"/>
        </w:rPr>
        <w:t>relation</w:t>
      </w:r>
      <w:r w:rsidR="004B4E9D" w:rsidRPr="004B4E9D">
        <w:rPr>
          <w:color w:val="EE0000"/>
        </w:rPr>
        <w:t xml:space="preserve"> is also called </w:t>
      </w:r>
      <w:r w:rsidR="004B4E9D" w:rsidRPr="004B4E9D">
        <w:rPr>
          <w:color w:val="EE0000"/>
        </w:rPr>
        <w:t>a table</w:t>
      </w:r>
      <w:r w:rsidR="004B4E9D" w:rsidRPr="004B4E9D">
        <w:rPr>
          <w:color w:val="EE0000"/>
        </w:rPr>
        <w:br/>
      </w:r>
      <w:r w:rsidR="004B4E9D" w:rsidRPr="004B4E9D">
        <w:rPr>
          <w:color w:val="EE0000"/>
        </w:rPr>
        <w:t xml:space="preserve">The term </w:t>
      </w:r>
      <w:r w:rsidR="004B4E9D" w:rsidRPr="004B4E9D">
        <w:rPr>
          <w:color w:val="EE0000"/>
        </w:rPr>
        <w:t>Turpel</w:t>
      </w:r>
      <w:r w:rsidR="004B4E9D" w:rsidRPr="004B4E9D">
        <w:rPr>
          <w:color w:val="EE0000"/>
        </w:rPr>
        <w:t xml:space="preserve"> is also called </w:t>
      </w:r>
      <w:r w:rsidR="004B4E9D" w:rsidRPr="004B4E9D">
        <w:rPr>
          <w:color w:val="EE0000"/>
        </w:rPr>
        <w:t xml:space="preserve">a row </w:t>
      </w:r>
      <w:r w:rsidR="004B4E9D" w:rsidRPr="004B4E9D">
        <w:rPr>
          <w:color w:val="EE0000"/>
        </w:rPr>
        <w:br/>
        <w:t>The term attribute is also called Column</w:t>
      </w:r>
      <w:r w:rsidR="004B4E9D">
        <w:rPr>
          <w:color w:val="EE0000"/>
        </w:rPr>
        <w:t xml:space="preserve"> (PAGE 88/ 89)</w:t>
      </w:r>
    </w:p>
    <w:p w14:paraId="53E35403" w14:textId="6FF35853" w:rsidR="00202861" w:rsidRDefault="0046341F" w:rsidP="00715002">
      <w:pPr>
        <w:pStyle w:val="IM-Review-Question"/>
        <w:keepNext/>
        <w:keepLines/>
        <w:numPr>
          <w:ilvl w:val="0"/>
          <w:numId w:val="11"/>
        </w:numPr>
        <w:spacing w:line="240" w:lineRule="auto"/>
      </w:pPr>
      <w:r w:rsidRPr="00715002">
        <w:t>Under what circumstances can a relation have duplicate rows?</w:t>
      </w:r>
      <w:r w:rsidR="00AC3168">
        <w:br/>
      </w:r>
      <w:r w:rsidR="00AC3168">
        <w:br/>
      </w:r>
      <w:r w:rsidR="00AC3168" w:rsidRPr="00414213">
        <w:rPr>
          <w:color w:val="EE0000"/>
        </w:rPr>
        <w:t xml:space="preserve">this condition is relaxed </w:t>
      </w:r>
      <w:r w:rsidR="00414213" w:rsidRPr="00414213">
        <w:rPr>
          <w:color w:val="EE0000"/>
        </w:rPr>
        <w:t>when</w:t>
      </w:r>
      <w:r w:rsidR="00AC3168" w:rsidRPr="00414213">
        <w:rPr>
          <w:color w:val="EE0000"/>
        </w:rPr>
        <w:t xml:space="preserve"> eliminating duplicates </w:t>
      </w:r>
      <w:r w:rsidR="00414213" w:rsidRPr="00414213">
        <w:rPr>
          <w:color w:val="EE0000"/>
        </w:rPr>
        <w:t xml:space="preserve">because </w:t>
      </w:r>
      <w:r w:rsidR="00AC3168" w:rsidRPr="00414213">
        <w:rPr>
          <w:color w:val="EE0000"/>
        </w:rPr>
        <w:t>can be a time-consuming process.</w:t>
      </w:r>
      <w:r w:rsidR="00414213" w:rsidRPr="00414213">
        <w:rPr>
          <w:color w:val="EE0000"/>
        </w:rPr>
        <w:t xml:space="preserve"> (page 136)</w:t>
      </w:r>
    </w:p>
    <w:p w14:paraId="6B3D0308" w14:textId="77777777" w:rsidR="0096243A" w:rsidRPr="0096243A" w:rsidRDefault="0096243A" w:rsidP="0096243A">
      <w:pPr>
        <w:pStyle w:val="IM-Answer"/>
      </w:pPr>
    </w:p>
    <w:p w14:paraId="53E35405" w14:textId="798A4859" w:rsidR="00202861" w:rsidRDefault="0046341F" w:rsidP="00A35A28">
      <w:pPr>
        <w:pStyle w:val="IM-Review-Question"/>
        <w:keepNext/>
        <w:keepLines/>
        <w:numPr>
          <w:ilvl w:val="0"/>
          <w:numId w:val="11"/>
        </w:numPr>
        <w:spacing w:line="240" w:lineRule="auto"/>
      </w:pPr>
      <w:r w:rsidRPr="00715002">
        <w:lastRenderedPageBreak/>
        <w:t xml:space="preserve">Define the term </w:t>
      </w:r>
      <w:r w:rsidRPr="00715002">
        <w:rPr>
          <w:b/>
          <w:i w:val="0"/>
        </w:rPr>
        <w:t>unique key</w:t>
      </w:r>
      <w:r w:rsidRPr="00715002">
        <w:t xml:space="preserve"> and give an example.</w:t>
      </w:r>
      <w:r w:rsidR="00A35A28">
        <w:br/>
      </w:r>
      <w:r w:rsidR="00A35A28" w:rsidRPr="00A35A28">
        <w:rPr>
          <w:color w:val="EE0000"/>
        </w:rPr>
        <w:t>A unique key is a column or set of columns in a database table that uniquely identifies each record, like a primary key but allowing null values. Unlike primary keys, a table can have multiple unique keys.</w:t>
      </w:r>
      <w:r w:rsidR="00A35A28" w:rsidRPr="00A35A28">
        <w:rPr>
          <w:color w:val="EE0000"/>
        </w:rPr>
        <w:br/>
        <w:t xml:space="preserve">For example, in a </w:t>
      </w:r>
      <w:proofErr w:type="spellStart"/>
      <w:r w:rsidR="00A35A28" w:rsidRPr="00A35A28">
        <w:rPr>
          <w:color w:val="EE0000"/>
        </w:rPr>
        <w:t>students</w:t>
      </w:r>
      <w:proofErr w:type="spellEnd"/>
      <w:r w:rsidR="00A35A28" w:rsidRPr="00A35A28">
        <w:rPr>
          <w:color w:val="EE0000"/>
        </w:rPr>
        <w:t xml:space="preserve"> table, while </w:t>
      </w:r>
      <w:proofErr w:type="spellStart"/>
      <w:r w:rsidR="00A35A28" w:rsidRPr="00A35A28">
        <w:rPr>
          <w:color w:val="EE0000"/>
        </w:rPr>
        <w:t>student_id</w:t>
      </w:r>
      <w:proofErr w:type="spellEnd"/>
      <w:r w:rsidR="00A35A28" w:rsidRPr="00A35A28">
        <w:rPr>
          <w:color w:val="EE0000"/>
        </w:rPr>
        <w:t xml:space="preserve"> might be the primary key, </w:t>
      </w:r>
      <w:proofErr w:type="spellStart"/>
      <w:r w:rsidR="00A35A28" w:rsidRPr="00A35A28">
        <w:rPr>
          <w:color w:val="EE0000"/>
        </w:rPr>
        <w:t>email_address</w:t>
      </w:r>
      <w:proofErr w:type="spellEnd"/>
      <w:r w:rsidR="00A35A28" w:rsidRPr="00A35A28">
        <w:rPr>
          <w:color w:val="EE0000"/>
        </w:rPr>
        <w:t xml:space="preserve"> could be defined as a unique key since each student must have a different email address. This ensures no two students can register with the same email while still allowing the possibility for a student to not yet have an email (null value).</w:t>
      </w:r>
      <w:r w:rsidR="00E36EC7" w:rsidRPr="00A35A28">
        <w:rPr>
          <w:color w:val="EE0000"/>
        </w:rPr>
        <w:br/>
      </w:r>
    </w:p>
    <w:p w14:paraId="53E35408" w14:textId="7CEB4BEC" w:rsidR="00202861" w:rsidRDefault="00202861" w:rsidP="00A35A28">
      <w:pPr>
        <w:pStyle w:val="IM-Answer"/>
        <w:spacing w:line="240" w:lineRule="auto"/>
        <w:ind w:left="0"/>
      </w:pPr>
    </w:p>
    <w:p w14:paraId="0259E390" w14:textId="02F31E9E" w:rsidR="00646038" w:rsidRPr="00E36EC7" w:rsidRDefault="0046341F" w:rsidP="00E36EC7">
      <w:pPr>
        <w:pStyle w:val="IM-Review-Question"/>
        <w:numPr>
          <w:ilvl w:val="0"/>
          <w:numId w:val="11"/>
        </w:numPr>
        <w:spacing w:line="240" w:lineRule="auto"/>
      </w:pPr>
      <w:r w:rsidRPr="00715002">
        <w:t xml:space="preserve">Define the term </w:t>
      </w:r>
      <w:r w:rsidRPr="00715002">
        <w:rPr>
          <w:b/>
          <w:i w:val="0"/>
        </w:rPr>
        <w:t>nonunique key</w:t>
      </w:r>
      <w:r w:rsidRPr="00A41C26">
        <w:t xml:space="preserve"> and give an example.</w:t>
      </w:r>
      <w:r w:rsidR="00E36EC7">
        <w:br/>
      </w:r>
      <w:r w:rsidR="00646038" w:rsidRPr="00E36EC7">
        <w:rPr>
          <w:color w:val="EE0000"/>
        </w:rPr>
        <w:t>Nonunique keys occur as foreign keys where a column value may well occur more than once.(page 89)</w:t>
      </w:r>
    </w:p>
    <w:p w14:paraId="2A579491" w14:textId="77777777" w:rsidR="0096243A" w:rsidRPr="0096243A" w:rsidRDefault="0096243A" w:rsidP="0096243A">
      <w:pPr>
        <w:pStyle w:val="IM-Answer"/>
      </w:pPr>
    </w:p>
    <w:p w14:paraId="4E16ED74" w14:textId="49A01BC2" w:rsidR="002F21BC" w:rsidRPr="002F21BC" w:rsidRDefault="0046341F" w:rsidP="002F21BC">
      <w:pPr>
        <w:pStyle w:val="IM-Review-Question"/>
        <w:numPr>
          <w:ilvl w:val="0"/>
          <w:numId w:val="11"/>
        </w:numPr>
        <w:spacing w:line="240" w:lineRule="auto"/>
        <w:rPr>
          <w:color w:val="EE0000"/>
        </w:rPr>
      </w:pPr>
      <w:r w:rsidRPr="00A41C26">
        <w:t>Give an example of a relation with a unique composite key.</w:t>
      </w:r>
      <w:r w:rsidR="002F21BC">
        <w:br/>
      </w:r>
      <w:r w:rsidR="002F21BC">
        <w:br/>
      </w:r>
      <w:r w:rsidR="002F21BC" w:rsidRPr="002F21BC">
        <w:rPr>
          <w:color w:val="EE0000"/>
        </w:rPr>
        <w:t>A composite key is when you need two or more columns together to uniquely identify each row in a table (because one column by itself isn't enough).</w:t>
      </w:r>
    </w:p>
    <w:p w14:paraId="023F2EFB" w14:textId="59A968A9" w:rsidR="002F21BC" w:rsidRPr="002F21BC" w:rsidRDefault="002F21BC" w:rsidP="002F21BC">
      <w:pPr>
        <w:pStyle w:val="IM-Review-Question"/>
        <w:tabs>
          <w:tab w:val="clear" w:pos="720"/>
        </w:tabs>
        <w:spacing w:line="240" w:lineRule="auto"/>
        <w:ind w:firstLine="0"/>
        <w:rPr>
          <w:color w:val="EE0000"/>
        </w:rPr>
      </w:pPr>
      <w:r w:rsidRPr="002F21BC">
        <w:rPr>
          <w:color w:val="EE0000"/>
        </w:rPr>
        <w:t>Example:  (LastName, Department)</w:t>
      </w:r>
    </w:p>
    <w:p w14:paraId="4CF9FDAB" w14:textId="77777777" w:rsidR="002F21BC" w:rsidRPr="002F21BC" w:rsidRDefault="002F21BC" w:rsidP="002F21BC">
      <w:pPr>
        <w:pStyle w:val="IM-Review-Question"/>
        <w:tabs>
          <w:tab w:val="clear" w:pos="720"/>
        </w:tabs>
        <w:spacing w:line="240" w:lineRule="auto"/>
        <w:ind w:firstLine="0"/>
        <w:rPr>
          <w:color w:val="EE0000"/>
        </w:rPr>
      </w:pPr>
      <w:r w:rsidRPr="002F21BC">
        <w:rPr>
          <w:color w:val="EE0000"/>
        </w:rPr>
        <w:t>Imagine a table of employees.</w:t>
      </w:r>
    </w:p>
    <w:p w14:paraId="2D856297" w14:textId="77777777" w:rsidR="002F21BC" w:rsidRPr="002F21BC" w:rsidRDefault="002F21BC" w:rsidP="002F21BC">
      <w:pPr>
        <w:pStyle w:val="IM-Review-Question"/>
        <w:tabs>
          <w:tab w:val="clear" w:pos="720"/>
        </w:tabs>
        <w:spacing w:line="240" w:lineRule="auto"/>
        <w:ind w:firstLine="0"/>
        <w:rPr>
          <w:color w:val="EE0000"/>
        </w:rPr>
      </w:pPr>
      <w:r w:rsidRPr="002F21BC">
        <w:rPr>
          <w:color w:val="EE0000"/>
        </w:rPr>
        <w:t>Normally, "LastName" alone isn't unique (many people can be named Johnson).</w:t>
      </w:r>
    </w:p>
    <w:p w14:paraId="712400B0" w14:textId="77777777" w:rsidR="002F21BC" w:rsidRPr="002F21BC" w:rsidRDefault="002F21BC" w:rsidP="002F21BC">
      <w:pPr>
        <w:pStyle w:val="IM-Review-Question"/>
        <w:tabs>
          <w:tab w:val="clear" w:pos="720"/>
        </w:tabs>
        <w:spacing w:line="240" w:lineRule="auto"/>
        <w:ind w:firstLine="0"/>
        <w:rPr>
          <w:color w:val="EE0000"/>
        </w:rPr>
      </w:pPr>
      <w:r w:rsidRPr="002F21BC">
        <w:rPr>
          <w:color w:val="EE0000"/>
        </w:rPr>
        <w:t>But the company says: "Two people with the same last name will never work in the same department."</w:t>
      </w:r>
    </w:p>
    <w:p w14:paraId="0D3B44DF" w14:textId="77777777" w:rsidR="002F21BC" w:rsidRPr="002F21BC" w:rsidRDefault="002F21BC" w:rsidP="002F21BC">
      <w:pPr>
        <w:pStyle w:val="IM-Review-Question"/>
        <w:tabs>
          <w:tab w:val="clear" w:pos="720"/>
        </w:tabs>
        <w:spacing w:line="240" w:lineRule="auto"/>
        <w:ind w:firstLine="0"/>
        <w:rPr>
          <w:color w:val="EE0000"/>
        </w:rPr>
      </w:pPr>
      <w:r w:rsidRPr="002F21BC">
        <w:rPr>
          <w:color w:val="EE0000"/>
        </w:rPr>
        <w:t>That means if you combine LastName + Department, it becomes unique.</w:t>
      </w:r>
    </w:p>
    <w:p w14:paraId="35CDC5E7" w14:textId="76E0DC75" w:rsidR="002F21BC" w:rsidRPr="002F21BC" w:rsidRDefault="002F21BC" w:rsidP="002F21BC">
      <w:pPr>
        <w:pStyle w:val="IM-Review-Question"/>
        <w:tabs>
          <w:tab w:val="clear" w:pos="720"/>
        </w:tabs>
        <w:spacing w:line="240" w:lineRule="auto"/>
        <w:ind w:firstLine="0"/>
        <w:rPr>
          <w:color w:val="EE0000"/>
        </w:rPr>
      </w:pPr>
      <w:r w:rsidRPr="002F21BC">
        <w:rPr>
          <w:color w:val="EE0000"/>
        </w:rPr>
        <w:t>Example: Johnson in Accounting vs. Johnson in IT -&gt; both can exist, but never two Johnsons in Accounting.</w:t>
      </w:r>
      <w:r w:rsidR="00FC4140">
        <w:rPr>
          <w:color w:val="EE0000"/>
        </w:rPr>
        <w:t>(Page 90)</w:t>
      </w:r>
    </w:p>
    <w:p w14:paraId="322DECCF" w14:textId="77777777" w:rsidR="002F21BC" w:rsidRPr="002F21BC" w:rsidRDefault="002F21BC" w:rsidP="002F21BC">
      <w:pPr>
        <w:pStyle w:val="IM-Review-Question"/>
        <w:tabs>
          <w:tab w:val="clear" w:pos="720"/>
        </w:tabs>
        <w:spacing w:line="240" w:lineRule="auto"/>
        <w:ind w:firstLine="0"/>
        <w:rPr>
          <w:color w:val="EE0000"/>
        </w:rPr>
      </w:pPr>
      <w:r w:rsidRPr="002F21BC">
        <w:rPr>
          <w:color w:val="EE0000"/>
        </w:rPr>
        <w:t>So here, (LastName, Department) = unique composite key.</w:t>
      </w:r>
    </w:p>
    <w:p w14:paraId="5EF19FA7" w14:textId="26E29C64" w:rsidR="0096243A" w:rsidRPr="0096243A" w:rsidRDefault="002F21BC" w:rsidP="002F21BC">
      <w:pPr>
        <w:pStyle w:val="IM-Review-Question"/>
        <w:tabs>
          <w:tab w:val="clear" w:pos="720"/>
        </w:tabs>
        <w:spacing w:line="240" w:lineRule="auto"/>
        <w:ind w:firstLine="0"/>
      </w:pPr>
      <w:r>
        <w:br/>
      </w:r>
    </w:p>
    <w:p w14:paraId="1A2E94A1" w14:textId="77777777" w:rsidR="002E08E3" w:rsidRPr="002E08E3" w:rsidRDefault="00B979C3" w:rsidP="002E08E3">
      <w:pPr>
        <w:pStyle w:val="IM-Review-Question"/>
        <w:numPr>
          <w:ilvl w:val="0"/>
          <w:numId w:val="11"/>
        </w:numPr>
        <w:spacing w:line="240" w:lineRule="auto"/>
        <w:rPr>
          <w:color w:val="EE0000"/>
        </w:rPr>
      </w:pPr>
      <w:r>
        <w:t xml:space="preserve">Define the terms </w:t>
      </w:r>
      <w:r w:rsidRPr="002E08E3">
        <w:rPr>
          <w:b/>
          <w:i w:val="0"/>
        </w:rPr>
        <w:t>candidate key</w:t>
      </w:r>
      <w:r>
        <w:t xml:space="preserve"> and </w:t>
      </w:r>
      <w:r w:rsidRPr="002E08E3">
        <w:rPr>
          <w:b/>
          <w:i w:val="0"/>
        </w:rPr>
        <w:t>primary key</w:t>
      </w:r>
      <w:r>
        <w:t xml:space="preserve">. </w:t>
      </w:r>
      <w:r w:rsidR="0046341F" w:rsidRPr="00A41C26">
        <w:t>Explain the difference between a primary key and a candidate key.</w:t>
      </w:r>
      <w:r>
        <w:t xml:space="preserve"> Explain the significance of the entity integrity constraint to a primary key.</w:t>
      </w:r>
      <w:r w:rsidR="00B350CA">
        <w:t xml:space="preserve"> </w:t>
      </w:r>
      <w:r w:rsidR="002E08E3">
        <w:br/>
      </w:r>
      <w:r w:rsidR="002E08E3">
        <w:br/>
      </w:r>
      <w:r w:rsidR="002E08E3" w:rsidRPr="002E08E3">
        <w:rPr>
          <w:color w:val="EE0000"/>
        </w:rPr>
        <w:t>Primary key is a candidate key chosen to uniquely identify tuples in the table.</w:t>
      </w:r>
    </w:p>
    <w:p w14:paraId="4FB18E42" w14:textId="7D68583C" w:rsidR="002E08E3" w:rsidRPr="002E08E3" w:rsidRDefault="002E08E3" w:rsidP="002E08E3">
      <w:pPr>
        <w:pStyle w:val="IM-Review-Question"/>
        <w:tabs>
          <w:tab w:val="clear" w:pos="720"/>
        </w:tabs>
        <w:spacing w:line="240" w:lineRule="auto"/>
        <w:ind w:firstLine="0"/>
        <w:rPr>
          <w:color w:val="EE0000"/>
        </w:rPr>
      </w:pPr>
      <w:r w:rsidRPr="002E08E3">
        <w:rPr>
          <w:color w:val="EE0000"/>
        </w:rPr>
        <w:lastRenderedPageBreak/>
        <w:t xml:space="preserve">Primary key is a unique and </w:t>
      </w:r>
      <w:r w:rsidR="00646038" w:rsidRPr="002E08E3">
        <w:rPr>
          <w:color w:val="EE0000"/>
        </w:rPr>
        <w:t>non-null</w:t>
      </w:r>
      <w:r w:rsidRPr="002E08E3">
        <w:rPr>
          <w:color w:val="EE0000"/>
        </w:rPr>
        <w:t xml:space="preserve"> key which identify a record uniquely in </w:t>
      </w:r>
      <w:proofErr w:type="spellStart"/>
      <w:r w:rsidRPr="002E08E3">
        <w:rPr>
          <w:color w:val="EE0000"/>
        </w:rPr>
        <w:t>table.A</w:t>
      </w:r>
      <w:proofErr w:type="spellEnd"/>
      <w:r w:rsidRPr="002E08E3">
        <w:rPr>
          <w:color w:val="EE0000"/>
        </w:rPr>
        <w:t xml:space="preserve"> table can have only one primary </w:t>
      </w:r>
      <w:proofErr w:type="spellStart"/>
      <w:r w:rsidRPr="002E08E3">
        <w:rPr>
          <w:color w:val="EE0000"/>
        </w:rPr>
        <w:t>key.Candidate</w:t>
      </w:r>
      <w:proofErr w:type="spellEnd"/>
      <w:r w:rsidRPr="002E08E3">
        <w:rPr>
          <w:color w:val="EE0000"/>
        </w:rPr>
        <w:t xml:space="preserve"> key is also q unique key to identify a record uniquely in a table but a table can have multiple candidate keys.</w:t>
      </w:r>
      <w:r w:rsidR="00BA7281">
        <w:rPr>
          <w:color w:val="EE0000"/>
        </w:rPr>
        <w:br/>
        <w:t xml:space="preserve">A primary key </w:t>
      </w:r>
      <w:r w:rsidR="00BA7281" w:rsidRPr="00BA7281">
        <w:rPr>
          <w:color w:val="EE0000"/>
        </w:rPr>
        <w:t>is a column value used to identify each row; therefore, the values in this column must be unique.</w:t>
      </w:r>
      <w:r w:rsidR="00BA7281">
        <w:rPr>
          <w:color w:val="EE0000"/>
        </w:rPr>
        <w:t>(page 94)</w:t>
      </w:r>
    </w:p>
    <w:p w14:paraId="69AB6BF1" w14:textId="77777777" w:rsidR="002E08E3" w:rsidRPr="002E08E3" w:rsidRDefault="002E08E3" w:rsidP="002E08E3">
      <w:pPr>
        <w:pStyle w:val="IM-Review-Question"/>
        <w:tabs>
          <w:tab w:val="clear" w:pos="720"/>
        </w:tabs>
        <w:spacing w:line="240" w:lineRule="auto"/>
        <w:ind w:firstLine="0"/>
        <w:rPr>
          <w:color w:val="EE0000"/>
        </w:rPr>
      </w:pPr>
    </w:p>
    <w:p w14:paraId="57DE39B0" w14:textId="7058E0F4" w:rsidR="0096243A" w:rsidRPr="002E08E3" w:rsidRDefault="002E08E3" w:rsidP="002E08E3">
      <w:pPr>
        <w:pStyle w:val="IM-Review-Question"/>
        <w:tabs>
          <w:tab w:val="clear" w:pos="720"/>
        </w:tabs>
        <w:spacing w:line="240" w:lineRule="auto"/>
        <w:ind w:firstLine="0"/>
        <w:rPr>
          <w:color w:val="EE0000"/>
        </w:rPr>
      </w:pPr>
      <w:r w:rsidRPr="002E08E3">
        <w:rPr>
          <w:color w:val="EE0000"/>
        </w:rPr>
        <w:t xml:space="preserve">The entity integrity constraint states that primary key value can't be </w:t>
      </w:r>
      <w:proofErr w:type="spellStart"/>
      <w:r w:rsidRPr="002E08E3">
        <w:rPr>
          <w:color w:val="EE0000"/>
        </w:rPr>
        <w:t>null.This</w:t>
      </w:r>
      <w:proofErr w:type="spellEnd"/>
      <w:r w:rsidRPr="002E08E3">
        <w:rPr>
          <w:color w:val="EE0000"/>
        </w:rPr>
        <w:t xml:space="preserve"> is because the primary key value is used to identify individual rows in relation and if the primary key has a null </w:t>
      </w:r>
      <w:proofErr w:type="spellStart"/>
      <w:r w:rsidRPr="002E08E3">
        <w:rPr>
          <w:color w:val="EE0000"/>
        </w:rPr>
        <w:t>value,then</w:t>
      </w:r>
      <w:proofErr w:type="spellEnd"/>
      <w:r w:rsidRPr="002E08E3">
        <w:rPr>
          <w:color w:val="EE0000"/>
        </w:rPr>
        <w:t xml:space="preserve"> we can't identify those </w:t>
      </w:r>
      <w:proofErr w:type="spellStart"/>
      <w:r w:rsidRPr="002E08E3">
        <w:rPr>
          <w:color w:val="EE0000"/>
        </w:rPr>
        <w:t>rows.A</w:t>
      </w:r>
      <w:proofErr w:type="spellEnd"/>
      <w:r w:rsidRPr="002E08E3">
        <w:rPr>
          <w:color w:val="EE0000"/>
        </w:rPr>
        <w:t xml:space="preserve"> table can contain a null value other than the primary key field.</w:t>
      </w:r>
    </w:p>
    <w:p w14:paraId="53E35412" w14:textId="1ECCCEF8" w:rsidR="00202861" w:rsidRDefault="0046341F">
      <w:pPr>
        <w:pStyle w:val="IM-Review-Question"/>
        <w:numPr>
          <w:ilvl w:val="0"/>
          <w:numId w:val="11"/>
        </w:numPr>
        <w:spacing w:line="240" w:lineRule="auto"/>
      </w:pPr>
      <w:r w:rsidRPr="00A41C26">
        <w:t>Describe four uses of a primary key.</w:t>
      </w:r>
    </w:p>
    <w:p w14:paraId="2593E448" w14:textId="3C2A1F47" w:rsidR="00604558" w:rsidRPr="00604558" w:rsidRDefault="00604558" w:rsidP="00604558">
      <w:pPr>
        <w:pStyle w:val="IM-Answer"/>
        <w:numPr>
          <w:ilvl w:val="0"/>
          <w:numId w:val="38"/>
        </w:numPr>
        <w:rPr>
          <w:color w:val="EE0000"/>
        </w:rPr>
      </w:pPr>
      <w:r w:rsidRPr="00604558">
        <w:rPr>
          <w:color w:val="EE0000"/>
        </w:rPr>
        <w:t>primary key is a column value used to identify each row</w:t>
      </w:r>
      <w:r w:rsidR="000E073E" w:rsidRPr="00604558">
        <w:rPr>
          <w:color w:val="EE0000"/>
        </w:rPr>
        <w:t>(page 136)</w:t>
      </w:r>
    </w:p>
    <w:p w14:paraId="06B3A434" w14:textId="208F7FE4" w:rsidR="00604558" w:rsidRPr="00604558" w:rsidRDefault="00604558" w:rsidP="00604558">
      <w:pPr>
        <w:pStyle w:val="IM-Answer"/>
        <w:numPr>
          <w:ilvl w:val="0"/>
          <w:numId w:val="38"/>
        </w:numPr>
        <w:rPr>
          <w:color w:val="EE0000"/>
        </w:rPr>
      </w:pPr>
      <w:r w:rsidRPr="00604558">
        <w:rPr>
          <w:color w:val="EE0000"/>
        </w:rPr>
        <w:t>primary key is used to represent the table in relationships</w:t>
      </w:r>
      <w:r w:rsidR="000E073E" w:rsidRPr="00604558">
        <w:rPr>
          <w:color w:val="EE0000"/>
        </w:rPr>
        <w:t>(page 136)</w:t>
      </w:r>
    </w:p>
    <w:p w14:paraId="20F4C423" w14:textId="10051F8A" w:rsidR="00604558" w:rsidRPr="00604558" w:rsidRDefault="00604558" w:rsidP="00604558">
      <w:pPr>
        <w:pStyle w:val="NormalWeb"/>
        <w:numPr>
          <w:ilvl w:val="0"/>
          <w:numId w:val="38"/>
        </w:numPr>
        <w:rPr>
          <w:color w:val="EE0000"/>
        </w:rPr>
      </w:pPr>
      <w:r w:rsidRPr="00604558">
        <w:rPr>
          <w:rFonts w:ascii="SimonciniGaramondStd" w:hAnsi="SimonciniGaramondStd"/>
          <w:color w:val="EE0000"/>
          <w:sz w:val="20"/>
          <w:szCs w:val="20"/>
        </w:rPr>
        <w:t xml:space="preserve">To organize table storage </w:t>
      </w:r>
      <w:r w:rsidRPr="00604558">
        <w:rPr>
          <w:color w:val="EE0000"/>
        </w:rPr>
        <w:t>(page 136)</w:t>
      </w:r>
    </w:p>
    <w:p w14:paraId="67EEC234" w14:textId="1730AAA2" w:rsidR="00604558" w:rsidRPr="00604558" w:rsidRDefault="00604558" w:rsidP="00604558">
      <w:pPr>
        <w:pStyle w:val="NormalWeb"/>
        <w:numPr>
          <w:ilvl w:val="0"/>
          <w:numId w:val="38"/>
        </w:numPr>
        <w:rPr>
          <w:color w:val="EE0000"/>
        </w:rPr>
      </w:pPr>
      <w:r w:rsidRPr="00604558">
        <w:rPr>
          <w:color w:val="EE0000"/>
        </w:rPr>
        <w:t>primary keys can also be used to set referential integrity constraints (page 99)</w:t>
      </w:r>
    </w:p>
    <w:p w14:paraId="53E35418" w14:textId="684C59EE" w:rsidR="00202861" w:rsidRDefault="0046341F" w:rsidP="00A41C26">
      <w:pPr>
        <w:pStyle w:val="IM-Review-Question"/>
        <w:numPr>
          <w:ilvl w:val="0"/>
          <w:numId w:val="11"/>
        </w:numPr>
        <w:spacing w:line="240" w:lineRule="auto"/>
      </w:pPr>
      <w:r w:rsidRPr="00A41C26">
        <w:t xml:space="preserve">What is a </w:t>
      </w:r>
      <w:r w:rsidRPr="00A41C26">
        <w:rPr>
          <w:b/>
          <w:i w:val="0"/>
        </w:rPr>
        <w:t>surrogate key</w:t>
      </w:r>
      <w:r w:rsidRPr="00A41C26">
        <w:t>, and under what circumstances would you use one?</w:t>
      </w:r>
      <w:r w:rsidR="00143FE0">
        <w:br/>
      </w:r>
      <w:r w:rsidR="00143FE0" w:rsidRPr="00143FE0">
        <w:rPr>
          <w:color w:val="EE0000"/>
        </w:rPr>
        <w:t>A surrogate key is a column with a unique, DBMS-assigned identifier that has been added to a table to be the primary key.</w:t>
      </w:r>
      <w:r w:rsidR="00143FE0">
        <w:rPr>
          <w:color w:val="EE0000"/>
        </w:rPr>
        <w:t>(Page 94)</w:t>
      </w:r>
    </w:p>
    <w:p w14:paraId="53E35419" w14:textId="17B77A4C" w:rsidR="00202861" w:rsidRPr="002E08E3" w:rsidRDefault="002E08E3" w:rsidP="00A41C26">
      <w:pPr>
        <w:pStyle w:val="IM-Answer"/>
        <w:spacing w:line="240" w:lineRule="auto"/>
        <w:rPr>
          <w:color w:val="EE0000"/>
        </w:rPr>
      </w:pPr>
      <w:r w:rsidRPr="002E08E3">
        <w:rPr>
          <w:color w:val="EE0000"/>
        </w:rPr>
        <w:t xml:space="preserve">A surrogate key is a unique identifier used in databases for a modeled entity or an </w:t>
      </w:r>
      <w:proofErr w:type="spellStart"/>
      <w:r w:rsidRPr="002E08E3">
        <w:rPr>
          <w:color w:val="EE0000"/>
        </w:rPr>
        <w:t>object.It</w:t>
      </w:r>
      <w:proofErr w:type="spellEnd"/>
      <w:r w:rsidRPr="002E08E3">
        <w:rPr>
          <w:color w:val="EE0000"/>
        </w:rPr>
        <w:t xml:space="preserve"> is a unique key whose only significance is to act as the primary identifier of an object or entity and is not derived from any other data in the database and may or may not be used as the primary key</w:t>
      </w:r>
    </w:p>
    <w:p w14:paraId="66D5243F" w14:textId="11861883" w:rsidR="0096243A" w:rsidRPr="0096243A" w:rsidRDefault="0046341F" w:rsidP="00BC7A11">
      <w:pPr>
        <w:pStyle w:val="IM-Review-Question"/>
        <w:keepNext/>
        <w:keepLines/>
        <w:numPr>
          <w:ilvl w:val="0"/>
          <w:numId w:val="11"/>
        </w:numPr>
        <w:spacing w:line="240" w:lineRule="auto"/>
      </w:pPr>
      <w:r w:rsidRPr="00A41C26">
        <w:t>How do surrogate keys obtain their values?</w:t>
      </w:r>
      <w:r w:rsidR="00BC7A11">
        <w:br/>
      </w:r>
      <w:r w:rsidR="00BC7A11" w:rsidRPr="00BC7A11">
        <w:rPr>
          <w:color w:val="EE0000"/>
        </w:rPr>
        <w:t>AUTO_INCREMEN</w:t>
      </w:r>
      <w:r w:rsidR="00BC7A11">
        <w:rPr>
          <w:color w:val="EE0000"/>
        </w:rPr>
        <w:t>T function (Page 95)</w:t>
      </w:r>
      <w:r w:rsidR="00BC7A11">
        <w:br/>
      </w:r>
    </w:p>
    <w:p w14:paraId="53E3541C" w14:textId="182CB50A" w:rsidR="00202861" w:rsidRDefault="0046341F" w:rsidP="00A41C26">
      <w:pPr>
        <w:pStyle w:val="IM-Review-Question"/>
        <w:keepNext/>
        <w:keepLines/>
        <w:numPr>
          <w:ilvl w:val="0"/>
          <w:numId w:val="11"/>
        </w:numPr>
        <w:spacing w:line="240" w:lineRule="auto"/>
      </w:pPr>
      <w:r w:rsidRPr="00A41C26">
        <w:t>Why are the values of surrogate keys normally hidden from users on forms, queries, and reports?</w:t>
      </w:r>
      <w:r w:rsidR="002E08E3">
        <w:br/>
      </w:r>
      <w:r w:rsidR="002E08E3" w:rsidRPr="002E08E3">
        <w:rPr>
          <w:color w:val="EE0000"/>
        </w:rPr>
        <w:t>Surrogate keys are normally hidde</w:t>
      </w:r>
      <w:r w:rsidR="0056222D">
        <w:rPr>
          <w:color w:val="EE0000"/>
        </w:rPr>
        <w:t xml:space="preserve">n </w:t>
      </w:r>
      <w:r w:rsidR="0056222D" w:rsidRPr="0056222D">
        <w:rPr>
          <w:color w:val="EE0000"/>
        </w:rPr>
        <w:t>on forms, query results, and reports</w:t>
      </w:r>
      <w:r w:rsidR="002E08E3" w:rsidRPr="002E08E3">
        <w:rPr>
          <w:color w:val="EE0000"/>
        </w:rPr>
        <w:t xml:space="preserve"> because they usually have no meaning to the users</w:t>
      </w:r>
      <w:r w:rsidR="0056222D">
        <w:t xml:space="preserve"> </w:t>
      </w:r>
      <w:r w:rsidR="0056222D" w:rsidRPr="0056222D">
        <w:rPr>
          <w:color w:val="EE0000"/>
        </w:rPr>
        <w:t>(Page 95)</w:t>
      </w:r>
    </w:p>
    <w:p w14:paraId="1F864ADD" w14:textId="77777777" w:rsidR="0096243A" w:rsidRPr="0096243A" w:rsidRDefault="0096243A" w:rsidP="0096243A">
      <w:pPr>
        <w:pStyle w:val="IM-Answer"/>
      </w:pPr>
    </w:p>
    <w:p w14:paraId="53E3541E" w14:textId="34B03C9D" w:rsidR="00202861" w:rsidRDefault="0046341F" w:rsidP="00A41C26">
      <w:pPr>
        <w:pStyle w:val="IM-Review-Question"/>
        <w:numPr>
          <w:ilvl w:val="0"/>
          <w:numId w:val="11"/>
        </w:numPr>
        <w:spacing w:line="240" w:lineRule="auto"/>
      </w:pPr>
      <w:r w:rsidRPr="00A41C26">
        <w:t xml:space="preserve">Explain the term </w:t>
      </w:r>
      <w:r w:rsidRPr="00A41C26">
        <w:rPr>
          <w:b/>
          <w:i w:val="0"/>
        </w:rPr>
        <w:t>foreign key</w:t>
      </w:r>
      <w:r w:rsidRPr="00A41C26">
        <w:t xml:space="preserve"> and give an example.</w:t>
      </w:r>
      <w:r w:rsidR="002E08E3">
        <w:br/>
      </w:r>
      <w:r w:rsidR="002E08E3" w:rsidRPr="002E08E3">
        <w:rPr>
          <w:color w:val="EE0000"/>
        </w:rPr>
        <w:t xml:space="preserve">A foreign key is a set of attributes in a table that refers to the primary key of another </w:t>
      </w:r>
      <w:proofErr w:type="spellStart"/>
      <w:r w:rsidR="002E08E3" w:rsidRPr="002E08E3">
        <w:rPr>
          <w:color w:val="EE0000"/>
        </w:rPr>
        <w:t>table.The</w:t>
      </w:r>
      <w:proofErr w:type="spellEnd"/>
      <w:r w:rsidR="002E08E3" w:rsidRPr="002E08E3">
        <w:rPr>
          <w:color w:val="EE0000"/>
        </w:rPr>
        <w:t xml:space="preserve"> foreign key links these two </w:t>
      </w:r>
      <w:proofErr w:type="spellStart"/>
      <w:r w:rsidR="002E08E3" w:rsidRPr="002E08E3">
        <w:rPr>
          <w:color w:val="EE0000"/>
        </w:rPr>
        <w:t>tables.For</w:t>
      </w:r>
      <w:proofErr w:type="spellEnd"/>
      <w:r w:rsidR="002E08E3" w:rsidRPr="002E08E3">
        <w:rPr>
          <w:color w:val="EE0000"/>
        </w:rPr>
        <w:t xml:space="preserve"> </w:t>
      </w:r>
      <w:proofErr w:type="spellStart"/>
      <w:r w:rsidR="002E08E3" w:rsidRPr="002E08E3">
        <w:rPr>
          <w:color w:val="EE0000"/>
        </w:rPr>
        <w:t>example,a</w:t>
      </w:r>
      <w:proofErr w:type="spellEnd"/>
      <w:r w:rsidR="002E08E3" w:rsidRPr="002E08E3">
        <w:rPr>
          <w:color w:val="EE0000"/>
        </w:rPr>
        <w:t xml:space="preserve"> table called TEAM may </w:t>
      </w:r>
      <w:proofErr w:type="spellStart"/>
      <w:r w:rsidR="002E08E3" w:rsidRPr="002E08E3">
        <w:rPr>
          <w:color w:val="EE0000"/>
        </w:rPr>
        <w:t>phave</w:t>
      </w:r>
      <w:proofErr w:type="spellEnd"/>
      <w:r w:rsidR="002E08E3" w:rsidRPr="002E08E3">
        <w:rPr>
          <w:color w:val="EE0000"/>
        </w:rPr>
        <w:t xml:space="preserve"> an attribute, </w:t>
      </w:r>
      <w:proofErr w:type="spellStart"/>
      <w:r w:rsidR="002E08E3" w:rsidRPr="002E08E3">
        <w:rPr>
          <w:color w:val="EE0000"/>
        </w:rPr>
        <w:t>MEMBER_NAME,which</w:t>
      </w:r>
      <w:proofErr w:type="spellEnd"/>
      <w:r w:rsidR="002E08E3" w:rsidRPr="002E08E3">
        <w:rPr>
          <w:color w:val="EE0000"/>
        </w:rPr>
        <w:t xml:space="preserve"> is a foreign key referencing a candidate key, PERSON_NAME, in the PERSON table.</w:t>
      </w:r>
    </w:p>
    <w:p w14:paraId="77B9C197" w14:textId="77777777" w:rsidR="0096243A" w:rsidRPr="0096243A" w:rsidRDefault="0096243A" w:rsidP="0096243A">
      <w:pPr>
        <w:pStyle w:val="IM-Answer"/>
      </w:pPr>
    </w:p>
    <w:p w14:paraId="53E35423" w14:textId="56B0D1D7" w:rsidR="00202861" w:rsidRPr="00365735" w:rsidRDefault="0046341F" w:rsidP="00A41C26">
      <w:pPr>
        <w:pStyle w:val="IM-Review-Question"/>
        <w:numPr>
          <w:ilvl w:val="0"/>
          <w:numId w:val="11"/>
        </w:numPr>
        <w:spacing w:line="240" w:lineRule="auto"/>
        <w:rPr>
          <w:color w:val="EE0000"/>
        </w:rPr>
      </w:pPr>
      <w:r w:rsidRPr="00A41C26">
        <w:lastRenderedPageBreak/>
        <w:t>Explain how primary keys and foreign keys are denoted in this book.</w:t>
      </w:r>
      <w:r w:rsidR="00365735">
        <w:br/>
      </w:r>
      <w:r w:rsidR="00365735" w:rsidRPr="00365735">
        <w:rPr>
          <w:color w:val="EE0000"/>
        </w:rPr>
        <w:t>primary key is a column value used to identify each row; therefore, the values in this column must be unique.(Page 56)</w:t>
      </w:r>
      <w:r w:rsidR="00365735">
        <w:rPr>
          <w:color w:val="EE0000"/>
        </w:rPr>
        <w:br/>
      </w:r>
      <w:r w:rsidR="00365735">
        <w:rPr>
          <w:color w:val="EE0000"/>
        </w:rPr>
        <w:br/>
        <w:t xml:space="preserve">Foreign key is the </w:t>
      </w:r>
      <w:r w:rsidR="00365735" w:rsidRPr="00365735">
        <w:rPr>
          <w:color w:val="EE0000"/>
        </w:rPr>
        <w:t>attribute in the second relation that holds these values</w:t>
      </w:r>
      <w:r w:rsidR="00365735">
        <w:rPr>
          <w:color w:val="EE0000"/>
        </w:rPr>
        <w:br/>
      </w:r>
      <w:r w:rsidR="00365735" w:rsidRPr="00365735">
        <w:rPr>
          <w:color w:val="EE0000"/>
        </w:rPr>
        <w:t xml:space="preserve">The values we use are the primary key values (including compos- </w:t>
      </w:r>
      <w:proofErr w:type="spellStart"/>
      <w:r w:rsidR="00365735" w:rsidRPr="00365735">
        <w:rPr>
          <w:color w:val="EE0000"/>
        </w:rPr>
        <w:t>ite</w:t>
      </w:r>
      <w:proofErr w:type="spellEnd"/>
      <w:r w:rsidR="00365735" w:rsidRPr="00365735">
        <w:rPr>
          <w:color w:val="EE0000"/>
        </w:rPr>
        <w:t xml:space="preserve"> primary key values, when necessary) of the first relation. When we do this, the attribute in the second relation that holds these values is referred to as a foreign key</w:t>
      </w:r>
      <w:r w:rsidR="00365735">
        <w:rPr>
          <w:color w:val="EE0000"/>
        </w:rPr>
        <w:t>(Page 95)</w:t>
      </w:r>
    </w:p>
    <w:p w14:paraId="63BD9CE2" w14:textId="77777777" w:rsidR="0096243A" w:rsidRPr="0096243A" w:rsidRDefault="0096243A" w:rsidP="0096243A">
      <w:pPr>
        <w:pStyle w:val="IM-Answer"/>
      </w:pPr>
    </w:p>
    <w:p w14:paraId="53E35425" w14:textId="6BA3D09E" w:rsidR="00202861" w:rsidRDefault="0046341F" w:rsidP="00A41C26">
      <w:pPr>
        <w:pStyle w:val="IM-Review-Question"/>
        <w:numPr>
          <w:ilvl w:val="0"/>
          <w:numId w:val="11"/>
        </w:numPr>
        <w:spacing w:line="240" w:lineRule="auto"/>
      </w:pPr>
      <w:r w:rsidRPr="00A41C26">
        <w:t xml:space="preserve">Define the term </w:t>
      </w:r>
      <w:r w:rsidRPr="00A41C26">
        <w:rPr>
          <w:b/>
          <w:i w:val="0"/>
        </w:rPr>
        <w:t>referential integrity constraint</w:t>
      </w:r>
      <w:r w:rsidRPr="00A41C26">
        <w:t xml:space="preserve"> and give an example of one.</w:t>
      </w:r>
      <w:r w:rsidR="00015899">
        <w:t xml:space="preserve"> How does the referential integrity constraint contribute to database integrity?</w:t>
      </w:r>
      <w:r w:rsidR="002E08E3">
        <w:br/>
      </w:r>
      <w:r w:rsidR="002E08E3" w:rsidRPr="002E08E3">
        <w:rPr>
          <w:color w:val="EE0000"/>
        </w:rPr>
        <w:t xml:space="preserve">Referential integrity embodies the integrity and usability of a relationship by establishing rules that governs that </w:t>
      </w:r>
      <w:proofErr w:type="spellStart"/>
      <w:r w:rsidR="002E08E3" w:rsidRPr="002E08E3">
        <w:rPr>
          <w:color w:val="EE0000"/>
        </w:rPr>
        <w:t>relationship.By</w:t>
      </w:r>
      <w:proofErr w:type="spellEnd"/>
      <w:r w:rsidR="002E08E3" w:rsidRPr="002E08E3">
        <w:rPr>
          <w:color w:val="EE0000"/>
        </w:rPr>
        <w:t xml:space="preserve"> defining referential </w:t>
      </w:r>
      <w:proofErr w:type="spellStart"/>
      <w:r w:rsidR="002E08E3" w:rsidRPr="002E08E3">
        <w:rPr>
          <w:color w:val="EE0000"/>
        </w:rPr>
        <w:t>constraints,you</w:t>
      </w:r>
      <w:proofErr w:type="spellEnd"/>
      <w:r w:rsidR="002E08E3" w:rsidRPr="002E08E3">
        <w:rPr>
          <w:color w:val="EE0000"/>
        </w:rPr>
        <w:t xml:space="preserve"> can set up the data base to control the semantic accuracy of the data it contains</w:t>
      </w:r>
      <w:r w:rsidR="002E08E3" w:rsidRPr="002E08E3">
        <w:t>.</w:t>
      </w:r>
    </w:p>
    <w:p w14:paraId="47C9E13C" w14:textId="77777777" w:rsidR="0096243A" w:rsidRPr="0096243A" w:rsidRDefault="0096243A" w:rsidP="0096243A">
      <w:pPr>
        <w:pStyle w:val="IM-Answer"/>
      </w:pPr>
    </w:p>
    <w:p w14:paraId="53E35428" w14:textId="515FBD47" w:rsidR="00202861" w:rsidRDefault="0046341F" w:rsidP="00A41C26">
      <w:pPr>
        <w:pStyle w:val="IM-Review-Question"/>
        <w:numPr>
          <w:ilvl w:val="0"/>
          <w:numId w:val="11"/>
        </w:numPr>
        <w:spacing w:line="240" w:lineRule="auto"/>
      </w:pPr>
      <w:r w:rsidRPr="00A41C26">
        <w:t>Explain three possible interpretations of a null value.</w:t>
      </w:r>
      <w:r w:rsidR="00362961">
        <w:br/>
      </w:r>
      <w:r w:rsidR="00362961" w:rsidRPr="00362961">
        <w:rPr>
          <w:color w:val="EE0000"/>
        </w:rPr>
        <w:t>Null Value means a missing value, but there are other meanings of the term null value that are used when working with databases</w:t>
      </w:r>
      <w:r w:rsidR="00362961">
        <w:rPr>
          <w:color w:val="EE0000"/>
        </w:rPr>
        <w:t xml:space="preserve"> (Page 10)</w:t>
      </w:r>
    </w:p>
    <w:p w14:paraId="543BDCB1" w14:textId="77777777" w:rsidR="0096243A" w:rsidRPr="0096243A" w:rsidRDefault="0096243A" w:rsidP="0096243A">
      <w:pPr>
        <w:pStyle w:val="IM-Answer"/>
      </w:pPr>
    </w:p>
    <w:p w14:paraId="53E3542E" w14:textId="34A73DBF" w:rsidR="00202861" w:rsidRDefault="0046341F" w:rsidP="00A41C26">
      <w:pPr>
        <w:pStyle w:val="IM-Review-Question"/>
        <w:numPr>
          <w:ilvl w:val="0"/>
          <w:numId w:val="11"/>
        </w:numPr>
        <w:spacing w:after="120" w:line="240" w:lineRule="auto"/>
      </w:pPr>
      <w:r w:rsidRPr="00A41C26">
        <w:t>Give an example of a null value (other than one from this chapter), and explain each of the three possible interpretations for that value.</w:t>
      </w:r>
    </w:p>
    <w:p w14:paraId="0EF89B30" w14:textId="445A9EDC" w:rsidR="0096243A" w:rsidRPr="002E08E3" w:rsidRDefault="002E08E3" w:rsidP="0096243A">
      <w:pPr>
        <w:pStyle w:val="IM-Answer"/>
        <w:rPr>
          <w:color w:val="EE0000"/>
        </w:rPr>
      </w:pPr>
      <w:r w:rsidRPr="002E08E3">
        <w:rPr>
          <w:color w:val="EE0000"/>
        </w:rPr>
        <w:t xml:space="preserve">A NULL value is used to represent a missing </w:t>
      </w:r>
      <w:proofErr w:type="spellStart"/>
      <w:r w:rsidRPr="002E08E3">
        <w:rPr>
          <w:color w:val="EE0000"/>
        </w:rPr>
        <w:t>value,but</w:t>
      </w:r>
      <w:proofErr w:type="spellEnd"/>
      <w:r w:rsidRPr="002E08E3">
        <w:rPr>
          <w:color w:val="EE0000"/>
        </w:rPr>
        <w:t xml:space="preserve"> that it usually has one of three different interpretations: value unknown (value exists but is not known) Value not available (exists but is purposely withheld) attribute not applicable (undefined for this tuple)</w:t>
      </w:r>
    </w:p>
    <w:p w14:paraId="53E35433" w14:textId="2C01E294" w:rsidR="00202861" w:rsidRDefault="0046341F" w:rsidP="00A41C26">
      <w:pPr>
        <w:pStyle w:val="IM-Review-Question"/>
        <w:keepNext/>
        <w:keepLines/>
        <w:numPr>
          <w:ilvl w:val="0"/>
          <w:numId w:val="11"/>
        </w:numPr>
        <w:spacing w:line="240" w:lineRule="auto"/>
      </w:pPr>
      <w:r w:rsidRPr="00A41C26">
        <w:t xml:space="preserve">Define the terms </w:t>
      </w:r>
      <w:r w:rsidRPr="00A41C26">
        <w:rPr>
          <w:b/>
          <w:i w:val="0"/>
        </w:rPr>
        <w:t>functional dependency</w:t>
      </w:r>
      <w:r w:rsidRPr="00A41C26">
        <w:t xml:space="preserve"> and </w:t>
      </w:r>
      <w:r w:rsidRPr="00A41C26">
        <w:rPr>
          <w:b/>
          <w:i w:val="0"/>
        </w:rPr>
        <w:t>determinant,</w:t>
      </w:r>
      <w:r w:rsidRPr="00A41C26">
        <w:t xml:space="preserve"> using an example not from this book.</w:t>
      </w:r>
    </w:p>
    <w:p w14:paraId="0F4FFFBC" w14:textId="349790FE" w:rsidR="00414213" w:rsidRPr="00414213" w:rsidRDefault="00414213" w:rsidP="00414213">
      <w:pPr>
        <w:pStyle w:val="IM-Answer"/>
        <w:rPr>
          <w:color w:val="EE0000"/>
        </w:rPr>
      </w:pPr>
      <w:r w:rsidRPr="00414213">
        <w:rPr>
          <w:color w:val="EE0000"/>
        </w:rPr>
        <w:t>A functional dependency is a relationship between two sets of attributes in a database. It describes how the values of one set of attributes determine the values of another set of attributes.</w:t>
      </w:r>
    </w:p>
    <w:p w14:paraId="0B127C8F" w14:textId="5D356CBB" w:rsidR="00414213" w:rsidRPr="00414213" w:rsidRDefault="00414213" w:rsidP="00414213">
      <w:pPr>
        <w:pStyle w:val="IM-Answer"/>
        <w:rPr>
          <w:color w:val="EE0000"/>
        </w:rPr>
      </w:pPr>
      <w:r w:rsidRPr="00414213">
        <w:rPr>
          <w:color w:val="EE0000"/>
        </w:rPr>
        <w:t>A determinant is an attribute or a set of attributes that uniquely determines the values of other attributes in a functional dependency. It is the attribute(s) on the left-hand side of the arrow in a functional dependency.</w:t>
      </w:r>
      <w:r>
        <w:rPr>
          <w:color w:val="EE0000"/>
        </w:rPr>
        <w:t xml:space="preserve"> (page 104)</w:t>
      </w:r>
    </w:p>
    <w:p w14:paraId="5F412256" w14:textId="77777777" w:rsidR="00414213" w:rsidRDefault="00414213" w:rsidP="00414213">
      <w:pPr>
        <w:pStyle w:val="IM-Answer"/>
      </w:pPr>
    </w:p>
    <w:p w14:paraId="60CF1368" w14:textId="77777777" w:rsidR="00414213" w:rsidRDefault="00414213" w:rsidP="00414213">
      <w:pPr>
        <w:pStyle w:val="IM-Answer"/>
      </w:pPr>
    </w:p>
    <w:p w14:paraId="1C0677C4" w14:textId="4B772F99" w:rsidR="00414213" w:rsidRPr="00414213" w:rsidRDefault="00414213" w:rsidP="00414213">
      <w:pPr>
        <w:pStyle w:val="IM-Answer"/>
        <w:rPr>
          <w:color w:val="EE0000"/>
        </w:rPr>
      </w:pPr>
      <w:r w:rsidRPr="00414213">
        <w:rPr>
          <w:color w:val="EE0000"/>
        </w:rPr>
        <w:lastRenderedPageBreak/>
        <w:t>For example, let's consider a database table that stores information about students and their courses. We have the following attributes:</w:t>
      </w:r>
    </w:p>
    <w:p w14:paraId="5D56B6B0" w14:textId="1823178F" w:rsidR="00414213" w:rsidRPr="00414213" w:rsidRDefault="00414213" w:rsidP="00414213">
      <w:pPr>
        <w:pStyle w:val="IM-Answer"/>
        <w:rPr>
          <w:color w:val="EE0000"/>
        </w:rPr>
      </w:pPr>
      <w:r w:rsidRPr="00414213">
        <w:rPr>
          <w:color w:val="EE0000"/>
        </w:rPr>
        <w:t>Student ID</w:t>
      </w:r>
      <w:r w:rsidRPr="00414213">
        <w:rPr>
          <w:color w:val="EE0000"/>
        </w:rPr>
        <w:br/>
      </w:r>
      <w:r w:rsidRPr="00414213">
        <w:rPr>
          <w:color w:val="EE0000"/>
        </w:rPr>
        <w:t>Student Name</w:t>
      </w:r>
      <w:r w:rsidRPr="00414213">
        <w:rPr>
          <w:color w:val="EE0000"/>
        </w:rPr>
        <w:br/>
      </w:r>
      <w:r w:rsidRPr="00414213">
        <w:rPr>
          <w:color w:val="EE0000"/>
        </w:rPr>
        <w:t>Course ID</w:t>
      </w:r>
      <w:r w:rsidRPr="00414213">
        <w:rPr>
          <w:color w:val="EE0000"/>
        </w:rPr>
        <w:br/>
      </w:r>
      <w:r w:rsidRPr="00414213">
        <w:rPr>
          <w:color w:val="EE0000"/>
        </w:rPr>
        <w:t>Course Name</w:t>
      </w:r>
      <w:r w:rsidRPr="00414213">
        <w:rPr>
          <w:color w:val="EE0000"/>
        </w:rPr>
        <w:br/>
      </w:r>
      <w:r w:rsidRPr="00414213">
        <w:rPr>
          <w:color w:val="EE0000"/>
        </w:rPr>
        <w:t>Instructor ID</w:t>
      </w:r>
      <w:r w:rsidRPr="00414213">
        <w:rPr>
          <w:color w:val="EE0000"/>
        </w:rPr>
        <w:br/>
      </w:r>
      <w:r w:rsidRPr="00414213">
        <w:rPr>
          <w:color w:val="EE0000"/>
        </w:rPr>
        <w:t>Instructor Name</w:t>
      </w:r>
    </w:p>
    <w:p w14:paraId="33DDA260" w14:textId="6C81EFA9" w:rsidR="00414213" w:rsidRPr="00414213" w:rsidRDefault="00414213" w:rsidP="00414213">
      <w:pPr>
        <w:pStyle w:val="IM-Answer"/>
        <w:rPr>
          <w:color w:val="EE0000"/>
        </w:rPr>
      </w:pPr>
      <w:r w:rsidRPr="00414213">
        <w:rPr>
          <w:color w:val="EE0000"/>
        </w:rPr>
        <w:t>In this case, we can say that the determinant is the Student ID because it uniquely determines the values of the Student Name. The functional dependency can be represented as:</w:t>
      </w:r>
    </w:p>
    <w:p w14:paraId="3DEF0811" w14:textId="3EB5FF2A" w:rsidR="00414213" w:rsidRPr="00414213" w:rsidRDefault="00414213" w:rsidP="00414213">
      <w:pPr>
        <w:pStyle w:val="IM-Answer"/>
        <w:rPr>
          <w:color w:val="EE0000"/>
        </w:rPr>
      </w:pPr>
      <w:r w:rsidRPr="00414213">
        <w:rPr>
          <w:color w:val="EE0000"/>
        </w:rPr>
        <w:t>Student ID -&gt; Student Name</w:t>
      </w:r>
    </w:p>
    <w:p w14:paraId="5F5E0308" w14:textId="1615568F" w:rsidR="0096243A" w:rsidRPr="00414213" w:rsidRDefault="00414213" w:rsidP="00414213">
      <w:pPr>
        <w:pStyle w:val="IM-Answer"/>
        <w:rPr>
          <w:color w:val="EE0000"/>
        </w:rPr>
      </w:pPr>
      <w:r w:rsidRPr="00414213">
        <w:rPr>
          <w:color w:val="EE0000"/>
        </w:rPr>
        <w:t>This means that for a given Student ID, there can be only one corresponding Student Name.</w:t>
      </w:r>
    </w:p>
    <w:p w14:paraId="53E35437" w14:textId="77777777" w:rsidR="00202861" w:rsidRDefault="0046341F" w:rsidP="00A41C26">
      <w:pPr>
        <w:pStyle w:val="IM-Review-Question"/>
        <w:numPr>
          <w:ilvl w:val="0"/>
          <w:numId w:val="11"/>
        </w:numPr>
        <w:spacing w:line="240" w:lineRule="auto"/>
      </w:pPr>
      <w:r w:rsidRPr="00A41C26">
        <w:t>In the following equation, name the functional dependency and identify the determinant(s):</w:t>
      </w:r>
    </w:p>
    <w:p w14:paraId="53E35438" w14:textId="351AD145" w:rsidR="00202861" w:rsidRDefault="0046341F" w:rsidP="00A41C26">
      <w:pPr>
        <w:autoSpaceDE w:val="0"/>
        <w:autoSpaceDN w:val="0"/>
        <w:adjustRightInd w:val="0"/>
        <w:spacing w:after="240" w:line="240" w:lineRule="auto"/>
        <w:ind w:left="1440"/>
        <w:rPr>
          <w:rFonts w:ascii="Arial" w:hAnsi="Arial" w:cs="Arial"/>
          <w:b/>
          <w:color w:val="365F91"/>
          <w:sz w:val="20"/>
          <w:szCs w:val="20"/>
        </w:rPr>
      </w:pPr>
      <w:r w:rsidRPr="00A41C26">
        <w:rPr>
          <w:rFonts w:ascii="Arial" w:hAnsi="Arial" w:cs="Arial"/>
          <w:b/>
          <w:color w:val="365F91"/>
          <w:sz w:val="20"/>
          <w:szCs w:val="20"/>
        </w:rPr>
        <w:t xml:space="preserve">Area = Length </w:t>
      </w:r>
      <w:r w:rsidRPr="00A41C26">
        <w:rPr>
          <w:rFonts w:ascii="Arial" w:hAnsi="Arial" w:cs="Arial"/>
          <w:b/>
          <w:color w:val="365F91"/>
          <w:sz w:val="20"/>
          <w:szCs w:val="20"/>
        </w:rPr>
        <w:sym w:font="Symbol" w:char="F0B4"/>
      </w:r>
      <w:r w:rsidRPr="00A41C26">
        <w:rPr>
          <w:rFonts w:ascii="Arial" w:hAnsi="Arial" w:cs="Arial"/>
          <w:b/>
          <w:color w:val="365F91"/>
          <w:sz w:val="20"/>
          <w:szCs w:val="20"/>
        </w:rPr>
        <w:t xml:space="preserve"> Width</w:t>
      </w:r>
      <w:r w:rsidR="00414213">
        <w:rPr>
          <w:rFonts w:ascii="Arial" w:hAnsi="Arial" w:cs="Arial"/>
          <w:b/>
          <w:color w:val="365F91"/>
          <w:sz w:val="20"/>
          <w:szCs w:val="20"/>
        </w:rPr>
        <w:br/>
      </w:r>
      <w:r w:rsidR="00414213">
        <w:rPr>
          <w:rFonts w:ascii="Arial" w:hAnsi="Arial" w:cs="Arial"/>
          <w:b/>
          <w:color w:val="365F91"/>
          <w:sz w:val="20"/>
          <w:szCs w:val="20"/>
        </w:rPr>
        <w:br/>
      </w:r>
      <w:r w:rsidR="00414213" w:rsidRPr="00414213">
        <w:rPr>
          <w:rFonts w:ascii="Arial" w:hAnsi="Arial" w:cs="Arial"/>
          <w:b/>
          <w:color w:val="EE0000"/>
          <w:sz w:val="20"/>
          <w:szCs w:val="20"/>
        </w:rPr>
        <w:t>The functional dependency in the equation "Area = Length x Width" is that the area is dependent on the product of the length and width. The determinant(s) in this equation are the length and width.</w:t>
      </w:r>
    </w:p>
    <w:p w14:paraId="53E3543D" w14:textId="261F8C0A" w:rsidR="00202861" w:rsidRDefault="00BC36D2" w:rsidP="00DC78E6">
      <w:pPr>
        <w:pStyle w:val="IM-Review-Question"/>
        <w:keepNext/>
        <w:keepLines/>
        <w:numPr>
          <w:ilvl w:val="0"/>
          <w:numId w:val="11"/>
        </w:numPr>
        <w:spacing w:line="240" w:lineRule="auto"/>
      </w:pPr>
      <w:r>
        <w:rPr>
          <w:rFonts w:asciiTheme="minorHAnsi" w:hAnsiTheme="minorHAnsi"/>
        </w:rPr>
        <w:br w:type="page"/>
      </w:r>
      <w:r w:rsidR="0046341F" w:rsidRPr="00A41C26">
        <w:lastRenderedPageBreak/>
        <w:t>Explain the meaning of the following expression:</w:t>
      </w:r>
    </w:p>
    <w:p w14:paraId="53E3543E" w14:textId="77777777" w:rsidR="00202861" w:rsidRDefault="0046341F" w:rsidP="00A41C26">
      <w:pPr>
        <w:autoSpaceDE w:val="0"/>
        <w:autoSpaceDN w:val="0"/>
        <w:adjustRightInd w:val="0"/>
        <w:spacing w:after="240" w:line="240" w:lineRule="auto"/>
        <w:ind w:left="1440"/>
        <w:rPr>
          <w:rFonts w:ascii="Arial" w:hAnsi="Arial" w:cs="Arial"/>
          <w:b/>
          <w:color w:val="365F91"/>
          <w:sz w:val="20"/>
          <w:szCs w:val="20"/>
        </w:rPr>
      </w:pPr>
      <w:r w:rsidRPr="00A41C26">
        <w:rPr>
          <w:rFonts w:ascii="Arial" w:hAnsi="Arial" w:cs="Arial"/>
          <w:b/>
          <w:color w:val="365F91"/>
          <w:sz w:val="20"/>
          <w:szCs w:val="20"/>
        </w:rPr>
        <w:t xml:space="preserve">A </w:t>
      </w:r>
      <w:r w:rsidRPr="00A41C26">
        <w:rPr>
          <w:rFonts w:ascii="Arial" w:hAnsi="Arial" w:cs="Arial"/>
          <w:b/>
          <w:color w:val="365F91"/>
          <w:sz w:val="20"/>
          <w:szCs w:val="20"/>
        </w:rPr>
        <w:sym w:font="Wingdings" w:char="F0E0"/>
      </w:r>
      <w:r w:rsidRPr="00A41C26">
        <w:rPr>
          <w:rFonts w:ascii="Arial" w:hAnsi="Arial" w:cs="Arial"/>
          <w:b/>
          <w:color w:val="365F91"/>
          <w:sz w:val="20"/>
          <w:szCs w:val="20"/>
        </w:rPr>
        <w:t xml:space="preserve"> (B, C)</w:t>
      </w:r>
    </w:p>
    <w:p w14:paraId="53E3543F" w14:textId="77777777" w:rsidR="00202861" w:rsidRDefault="0046341F" w:rsidP="00A41C26">
      <w:pPr>
        <w:pStyle w:val="IM-Review-Question"/>
        <w:tabs>
          <w:tab w:val="clear" w:pos="720"/>
        </w:tabs>
        <w:spacing w:line="240" w:lineRule="auto"/>
        <w:ind w:firstLine="0"/>
        <w:rPr>
          <w:rFonts w:cs="Arial"/>
        </w:rPr>
      </w:pPr>
      <w:r w:rsidRPr="00A41C26">
        <w:rPr>
          <w:rFonts w:cs="Arial"/>
        </w:rPr>
        <w:t>Given this expression, tell if it is also true that:</w:t>
      </w:r>
    </w:p>
    <w:p w14:paraId="53E35440" w14:textId="77777777" w:rsidR="00202861" w:rsidRDefault="0046341F" w:rsidP="00A41C26">
      <w:pPr>
        <w:autoSpaceDE w:val="0"/>
        <w:autoSpaceDN w:val="0"/>
        <w:adjustRightInd w:val="0"/>
        <w:spacing w:after="240" w:line="240" w:lineRule="auto"/>
        <w:ind w:left="1440"/>
        <w:rPr>
          <w:rFonts w:ascii="Arial" w:hAnsi="Arial" w:cs="Arial"/>
          <w:b/>
          <w:color w:val="365F91"/>
          <w:sz w:val="20"/>
          <w:szCs w:val="20"/>
        </w:rPr>
      </w:pPr>
      <w:r w:rsidRPr="00A41C26">
        <w:rPr>
          <w:rFonts w:ascii="Arial" w:hAnsi="Arial" w:cs="Arial"/>
          <w:b/>
          <w:color w:val="365F91"/>
          <w:sz w:val="20"/>
          <w:szCs w:val="20"/>
        </w:rPr>
        <w:t xml:space="preserve">A </w:t>
      </w:r>
      <w:r w:rsidRPr="00A41C26">
        <w:rPr>
          <w:rFonts w:ascii="Arial" w:hAnsi="Arial" w:cs="Arial"/>
          <w:b/>
          <w:color w:val="365F91"/>
          <w:sz w:val="20"/>
          <w:szCs w:val="20"/>
        </w:rPr>
        <w:sym w:font="Wingdings" w:char="F0E0"/>
      </w:r>
      <w:r w:rsidRPr="00A41C26">
        <w:rPr>
          <w:rFonts w:ascii="Arial" w:hAnsi="Arial" w:cs="Arial"/>
          <w:b/>
          <w:color w:val="365F91"/>
          <w:sz w:val="20"/>
          <w:szCs w:val="20"/>
        </w:rPr>
        <w:t xml:space="preserve"> B</w:t>
      </w:r>
    </w:p>
    <w:p w14:paraId="53E35441" w14:textId="77777777" w:rsidR="00202861" w:rsidRPr="00A41C26" w:rsidRDefault="0046341F" w:rsidP="00A41C26">
      <w:pPr>
        <w:pStyle w:val="IM-Review-Question"/>
        <w:tabs>
          <w:tab w:val="clear" w:pos="720"/>
        </w:tabs>
        <w:spacing w:line="240" w:lineRule="auto"/>
        <w:ind w:firstLine="0"/>
        <w:rPr>
          <w:rFonts w:asciiTheme="minorHAnsi" w:hAnsiTheme="minorHAnsi"/>
        </w:rPr>
      </w:pPr>
      <w:r w:rsidRPr="00A41C26">
        <w:rPr>
          <w:rFonts w:asciiTheme="minorHAnsi" w:hAnsiTheme="minorHAnsi"/>
        </w:rPr>
        <w:t>and</w:t>
      </w:r>
    </w:p>
    <w:p w14:paraId="53E35442" w14:textId="0C54A43B" w:rsidR="00202861" w:rsidRDefault="0046341F" w:rsidP="00A41C26">
      <w:pPr>
        <w:autoSpaceDE w:val="0"/>
        <w:autoSpaceDN w:val="0"/>
        <w:adjustRightInd w:val="0"/>
        <w:spacing w:after="240" w:line="240" w:lineRule="auto"/>
        <w:ind w:left="1440"/>
        <w:rPr>
          <w:rFonts w:ascii="Arial" w:hAnsi="Arial" w:cs="Arial"/>
          <w:b/>
          <w:color w:val="365F91"/>
          <w:sz w:val="20"/>
          <w:szCs w:val="20"/>
        </w:rPr>
      </w:pPr>
      <w:r w:rsidRPr="00A41C26">
        <w:rPr>
          <w:rFonts w:ascii="Arial" w:hAnsi="Arial" w:cs="Arial"/>
          <w:b/>
          <w:color w:val="365F91"/>
          <w:sz w:val="20"/>
          <w:szCs w:val="20"/>
        </w:rPr>
        <w:t xml:space="preserve">A </w:t>
      </w:r>
      <w:r w:rsidRPr="00A41C26">
        <w:rPr>
          <w:rFonts w:ascii="Arial" w:hAnsi="Arial" w:cs="Arial"/>
          <w:b/>
          <w:color w:val="365F91"/>
          <w:sz w:val="20"/>
          <w:szCs w:val="20"/>
        </w:rPr>
        <w:sym w:font="Wingdings" w:char="F0E0"/>
      </w:r>
      <w:r w:rsidRPr="00A41C26">
        <w:rPr>
          <w:rFonts w:ascii="Arial" w:hAnsi="Arial" w:cs="Arial"/>
          <w:b/>
          <w:color w:val="365F91"/>
          <w:sz w:val="20"/>
          <w:szCs w:val="20"/>
        </w:rPr>
        <w:t xml:space="preserve"> C</w:t>
      </w:r>
    </w:p>
    <w:p w14:paraId="21B6DFBE" w14:textId="415F4D47" w:rsidR="000D74E2" w:rsidRPr="00C21CD5" w:rsidRDefault="00C21CD5" w:rsidP="00C21CD5">
      <w:pPr>
        <w:pStyle w:val="IM-Answer"/>
        <w:ind w:left="0"/>
        <w:rPr>
          <w:color w:val="EE0000"/>
          <w:u w:val="single"/>
        </w:rPr>
      </w:pPr>
      <w:r w:rsidRPr="00C21CD5">
        <w:rPr>
          <w:color w:val="EE0000"/>
          <w:u w:val="single"/>
        </w:rPr>
        <w:t>answers</w:t>
      </w:r>
    </w:p>
    <w:p w14:paraId="7639009A" w14:textId="6F438BE8" w:rsidR="000D74E2" w:rsidRPr="00C21CD5" w:rsidRDefault="00414213" w:rsidP="000D74E2">
      <w:pPr>
        <w:pStyle w:val="IM-Answer"/>
        <w:rPr>
          <w:color w:val="EE0000"/>
        </w:rPr>
      </w:pPr>
      <w:r w:rsidRPr="00C21CD5">
        <w:rPr>
          <w:color w:val="EE0000"/>
        </w:rPr>
        <w:t>A -&gt; (B,C) = Means a</w:t>
      </w:r>
      <w:r w:rsidRPr="00C21CD5">
        <w:rPr>
          <w:color w:val="EE0000"/>
        </w:rPr>
        <w:t>ttribute A determines both B and C together.</w:t>
      </w:r>
      <w:r w:rsidRPr="00C21CD5">
        <w:rPr>
          <w:color w:val="EE0000"/>
        </w:rPr>
        <w:br/>
      </w:r>
      <w:r w:rsidRPr="00C21CD5">
        <w:rPr>
          <w:color w:val="EE0000"/>
        </w:rPr>
        <w:br/>
        <w:t xml:space="preserve">A -&gt; B = Yes </w:t>
      </w:r>
      <w:r w:rsidR="00C21CD5" w:rsidRPr="00C21CD5">
        <w:rPr>
          <w:color w:val="EE0000"/>
        </w:rPr>
        <w:t>it is true</w:t>
      </w:r>
      <w:r w:rsidR="00C21CD5" w:rsidRPr="00C21CD5">
        <w:rPr>
          <w:color w:val="EE0000"/>
        </w:rPr>
        <w:br/>
      </w:r>
      <w:r w:rsidR="00C21CD5" w:rsidRPr="00C21CD5">
        <w:rPr>
          <w:color w:val="EE0000"/>
        </w:rPr>
        <w:t>If A determines both B and C, then A must also determine B by itself.</w:t>
      </w:r>
      <w:r w:rsidR="00C21CD5" w:rsidRPr="00C21CD5">
        <w:rPr>
          <w:color w:val="EE0000"/>
        </w:rPr>
        <w:br/>
      </w:r>
      <w:r w:rsidR="00C21CD5" w:rsidRPr="00C21CD5">
        <w:rPr>
          <w:color w:val="EE0000"/>
        </w:rPr>
        <w:br/>
        <w:t xml:space="preserve">A -&gt; C = Yes it is true </w:t>
      </w:r>
      <w:r w:rsidR="00C21CD5" w:rsidRPr="00C21CD5">
        <w:rPr>
          <w:color w:val="EE0000"/>
        </w:rPr>
        <w:br/>
        <w:t xml:space="preserve">For some reason, </w:t>
      </w:r>
      <w:r w:rsidR="00C21CD5" w:rsidRPr="00C21CD5">
        <w:rPr>
          <w:color w:val="EE0000"/>
        </w:rPr>
        <w:t>if A determines both, it must also determine C.</w:t>
      </w:r>
    </w:p>
    <w:sectPr w:rsidR="000D74E2" w:rsidRPr="00C21CD5" w:rsidSect="005F6EE4">
      <w:headerReference w:type="default" r:id="rId8"/>
      <w:footerReference w:type="default" r:id="rId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3FA9D" w14:textId="77777777" w:rsidR="00D60F4D" w:rsidRDefault="00D60F4D">
      <w:r>
        <w:separator/>
      </w:r>
    </w:p>
  </w:endnote>
  <w:endnote w:type="continuationSeparator" w:id="0">
    <w:p w14:paraId="444E3214" w14:textId="77777777" w:rsidR="00D60F4D" w:rsidRDefault="00D60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Futura-Bold">
    <w:altName w:val="Cambria"/>
    <w:panose1 w:val="020B0802020204020204"/>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Bold">
    <w:altName w:val="Cambria"/>
    <w:panose1 w:val="020B0604020202020204"/>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oncini Garamond">
    <w:altName w:val="Calibri"/>
    <w:panose1 w:val="020B0604020202020204"/>
    <w:charset w:val="00"/>
    <w:family w:val="auto"/>
    <w:notTrueType/>
    <w:pitch w:val="default"/>
    <w:sig w:usb0="00000003" w:usb1="00000000" w:usb2="00000000" w:usb3="00000000" w:csb0="00000001" w:csb1="00000000"/>
  </w:font>
  <w:font w:name="Helvetica 65 Medium">
    <w:altName w:val="Times New Roman"/>
    <w:panose1 w:val="00000000000000000000"/>
    <w:charset w:val="00"/>
    <w:family w:val="roman"/>
    <w:notTrueType/>
    <w:pitch w:val="default"/>
  </w:font>
  <w:font w:name="SimonciniGaramondSt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356E2" w14:textId="77777777" w:rsidR="00A04257" w:rsidRDefault="00D60F4D">
    <w:pPr>
      <w:pStyle w:val="Footer"/>
    </w:pPr>
    <w:r>
      <w:rPr>
        <w:noProof/>
      </w:rPr>
      <w:pict w14:anchorId="53E356E6">
        <v:rect id="_x0000_i1025" alt="" style="width:468pt;height:.05pt;mso-width-percent:0;mso-height-percent:0;mso-width-percent:0;mso-height-percent:0" o:hralign="center" o:hrstd="t" o:hr="t" fillcolor="#a0a0a0" stroked="f"/>
      </w:pict>
    </w:r>
  </w:p>
  <w:p w14:paraId="53E356E3" w14:textId="5E5B4E45" w:rsidR="00A04257" w:rsidRPr="00AA11DF" w:rsidRDefault="00332048" w:rsidP="00332048">
    <w:pPr>
      <w:pStyle w:val="Footer"/>
      <w:rPr>
        <w:rFonts w:cs="Calibri"/>
      </w:rPr>
    </w:pPr>
    <w:r>
      <w:rPr>
        <w:rFonts w:cs="Calibri"/>
      </w:rPr>
      <w:t xml:space="preserve">© </w:t>
    </w:r>
    <w:r w:rsidR="00FC40C3">
      <w:rPr>
        <w:rFonts w:cs="Calibri"/>
      </w:rPr>
      <w:t xml:space="preserve">2024 </w:t>
    </w:r>
    <w:r>
      <w:rPr>
        <w:rFonts w:cs="Calibri"/>
      </w:rPr>
      <w:t xml:space="preserve">Pearson Education, Inc. </w:t>
    </w:r>
    <w:r>
      <w:rPr>
        <w:rFonts w:cs="Calibri"/>
      </w:rPr>
      <w:tab/>
    </w:r>
    <w:r w:rsidR="00A04257" w:rsidRPr="00AA11DF">
      <w:rPr>
        <w:rFonts w:cs="Calibri"/>
      </w:rPr>
      <w:t xml:space="preserve">Page </w:t>
    </w:r>
    <w:r w:rsidR="00A04257" w:rsidRPr="00AA11DF">
      <w:rPr>
        <w:rFonts w:cs="Calibri"/>
        <w:b/>
        <w:bCs/>
      </w:rPr>
      <w:fldChar w:fldCharType="begin"/>
    </w:r>
    <w:r w:rsidR="00A04257" w:rsidRPr="00AA11DF">
      <w:rPr>
        <w:rFonts w:cs="Calibri"/>
        <w:b/>
        <w:bCs/>
      </w:rPr>
      <w:instrText xml:space="preserve"> PAGE </w:instrText>
    </w:r>
    <w:r w:rsidR="00A04257" w:rsidRPr="00AA11DF">
      <w:rPr>
        <w:rFonts w:cs="Calibri"/>
        <w:b/>
        <w:bCs/>
      </w:rPr>
      <w:fldChar w:fldCharType="separate"/>
    </w:r>
    <w:r w:rsidR="00C6463F">
      <w:rPr>
        <w:rFonts w:cs="Calibri"/>
        <w:b/>
        <w:bCs/>
        <w:noProof/>
      </w:rPr>
      <w:t>10</w:t>
    </w:r>
    <w:r w:rsidR="00A04257" w:rsidRPr="00AA11DF">
      <w:rPr>
        <w:rFonts w:cs="Calibri"/>
        <w:b/>
        <w:bCs/>
      </w:rPr>
      <w:fldChar w:fldCharType="end"/>
    </w:r>
    <w:r w:rsidR="00A04257" w:rsidRPr="00AA11DF">
      <w:rPr>
        <w:rFonts w:cs="Calibri"/>
      </w:rPr>
      <w:t xml:space="preserve"> of </w:t>
    </w:r>
    <w:r w:rsidR="00A04257" w:rsidRPr="00AA11DF">
      <w:rPr>
        <w:rFonts w:cs="Calibri"/>
        <w:b/>
        <w:bCs/>
      </w:rPr>
      <w:fldChar w:fldCharType="begin"/>
    </w:r>
    <w:r w:rsidR="00A04257" w:rsidRPr="00AA11DF">
      <w:rPr>
        <w:rFonts w:cs="Calibri"/>
        <w:b/>
        <w:bCs/>
      </w:rPr>
      <w:instrText xml:space="preserve"> NUMPAGES  </w:instrText>
    </w:r>
    <w:r w:rsidR="00A04257" w:rsidRPr="00AA11DF">
      <w:rPr>
        <w:rFonts w:cs="Calibri"/>
        <w:b/>
        <w:bCs/>
      </w:rPr>
      <w:fldChar w:fldCharType="separate"/>
    </w:r>
    <w:r w:rsidR="00C6463F">
      <w:rPr>
        <w:rFonts w:cs="Calibri"/>
        <w:b/>
        <w:bCs/>
        <w:noProof/>
      </w:rPr>
      <w:t>40</w:t>
    </w:r>
    <w:r w:rsidR="00A04257" w:rsidRPr="00AA11DF">
      <w:rPr>
        <w:rFonts w:cs="Calibri"/>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997E6" w14:textId="77777777" w:rsidR="00D60F4D" w:rsidRDefault="00D60F4D">
      <w:r>
        <w:separator/>
      </w:r>
    </w:p>
  </w:footnote>
  <w:footnote w:type="continuationSeparator" w:id="0">
    <w:p w14:paraId="28E2C612" w14:textId="77777777" w:rsidR="00D60F4D" w:rsidRDefault="00D60F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356E0" w14:textId="32DBDBE9" w:rsidR="00A04257" w:rsidRPr="00DC78E6" w:rsidRDefault="00A04257" w:rsidP="00DE1F47">
    <w:pPr>
      <w:pStyle w:val="Header"/>
      <w:spacing w:after="120" w:line="240" w:lineRule="auto"/>
      <w:jc w:val="center"/>
      <w:rPr>
        <w:b/>
        <w:color w:val="0070C0"/>
        <w:sz w:val="28"/>
      </w:rPr>
    </w:pPr>
    <w:r w:rsidRPr="00DC78E6">
      <w:rPr>
        <w:b/>
        <w:color w:val="0070C0"/>
        <w:sz w:val="28"/>
      </w:rPr>
      <w:t>Chapter Two – The Relational Model</w:t>
    </w:r>
  </w:p>
  <w:p w14:paraId="53E356E1" w14:textId="77777777" w:rsidR="00A04257" w:rsidRPr="00A119CE" w:rsidRDefault="00D60F4D" w:rsidP="00421E81">
    <w:pPr>
      <w:pStyle w:val="Header"/>
      <w:rPr>
        <w:rFonts w:ascii="Arial" w:hAnsi="Arial" w:cs="Arial"/>
        <w:szCs w:val="20"/>
      </w:rPr>
    </w:pPr>
    <w:r>
      <w:rPr>
        <w:noProof/>
      </w:rPr>
      <w:pict w14:anchorId="53E356E5">
        <v:rect id="_x0000_i1026" alt="" style="width:468pt;height:.05pt;mso-width-percent:0;mso-height-percent:0;mso-width-percent:0;mso-height-percent:0"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7DFED542"/>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2F76D19"/>
    <w:multiLevelType w:val="hybridMultilevel"/>
    <w:tmpl w:val="2B0827CA"/>
    <w:lvl w:ilvl="0" w:tplc="A3020B26">
      <w:start w:val="1"/>
      <w:numFmt w:val="decimal"/>
      <w:pStyle w:val="IM-Outline-Level-03"/>
      <w:lvlText w:val="1.1.%1"/>
      <w:lvlJc w:val="left"/>
      <w:pPr>
        <w:tabs>
          <w:tab w:val="num" w:pos="1800"/>
        </w:tabs>
        <w:ind w:left="1800" w:hanging="360"/>
      </w:pPr>
      <w:rPr>
        <w:rFonts w:ascii="Arial" w:hAnsi="Arial" w:cs="Times New Roman" w:hint="default"/>
        <w:b w:val="0"/>
        <w:i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36144C3"/>
    <w:multiLevelType w:val="hybridMultilevel"/>
    <w:tmpl w:val="3BCA0DB6"/>
    <w:lvl w:ilvl="0" w:tplc="492EF806">
      <w:start w:val="1"/>
      <w:numFmt w:val="decimal"/>
      <w:lvlText w:val="%1."/>
      <w:lvlJc w:val="left"/>
      <w:pPr>
        <w:tabs>
          <w:tab w:val="num" w:pos="1440"/>
        </w:tabs>
        <w:ind w:left="1440" w:hanging="360"/>
      </w:pPr>
      <w:rPr>
        <w:rFonts w:ascii="Futura-Bold" w:hAnsi="Futura-Bold" w:cs="Futura-Bold"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97E5F88"/>
    <w:multiLevelType w:val="hybridMultilevel"/>
    <w:tmpl w:val="7FE04BB4"/>
    <w:lvl w:ilvl="0" w:tplc="8990C80C">
      <w:start w:val="1"/>
      <w:numFmt w:val="upperLetter"/>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FED2640"/>
    <w:multiLevelType w:val="multilevel"/>
    <w:tmpl w:val="94C4A454"/>
    <w:styleLink w:val="StyleBulleted"/>
    <w:lvl w:ilvl="0">
      <w:start w:val="1"/>
      <w:numFmt w:val="bullet"/>
      <w:lvlText w:val=""/>
      <w:lvlJc w:val="left"/>
      <w:pPr>
        <w:tabs>
          <w:tab w:val="num" w:pos="1440"/>
        </w:tabs>
        <w:ind w:left="1440" w:hanging="720"/>
      </w:pPr>
      <w:rPr>
        <w:rFonts w:ascii="Symbol" w:hAnsi="Symbol"/>
        <w:sz w:val="24"/>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23D71928"/>
    <w:multiLevelType w:val="hybridMultilevel"/>
    <w:tmpl w:val="8396A1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8063A3E"/>
    <w:multiLevelType w:val="hybridMultilevel"/>
    <w:tmpl w:val="791EE4C2"/>
    <w:lvl w:ilvl="0" w:tplc="7E96A27E">
      <w:start w:val="1"/>
      <w:numFmt w:val="decimal"/>
      <w:lvlText w:val="2.%1"/>
      <w:lvlJc w:val="left"/>
      <w:pPr>
        <w:tabs>
          <w:tab w:val="num" w:pos="720"/>
        </w:tabs>
        <w:ind w:left="720" w:hanging="720"/>
      </w:pPr>
      <w:rPr>
        <w:rFonts w:ascii="Arial" w:hAnsi="Arial" w:cs="Arial" w:hint="default"/>
        <w:i/>
        <w:color w:val="000000" w:themeColor="text1"/>
        <w:sz w:val="22"/>
        <w:szCs w:val="22"/>
      </w:rPr>
    </w:lvl>
    <w:lvl w:ilvl="1" w:tplc="6EAA03D6">
      <w:start w:val="1"/>
      <w:numFmt w:val="upperLetter"/>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D5C5523"/>
    <w:multiLevelType w:val="hybridMultilevel"/>
    <w:tmpl w:val="2DDCB3F4"/>
    <w:lvl w:ilvl="0" w:tplc="46FC92B6">
      <w:start w:val="1"/>
      <w:numFmt w:val="bullet"/>
      <w:lvlText w:val=""/>
      <w:lvlJc w:val="left"/>
      <w:pPr>
        <w:ind w:left="720" w:hanging="360"/>
      </w:pPr>
      <w:rPr>
        <w:rFonts w:ascii="Wingdings 3" w:hAnsi="Wingdings 3" w:hint="default"/>
        <w:color w:val="365F91"/>
        <w:sz w:val="36"/>
      </w:rPr>
    </w:lvl>
    <w:lvl w:ilvl="1" w:tplc="E784379C">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E82356"/>
    <w:multiLevelType w:val="hybridMultilevel"/>
    <w:tmpl w:val="1496391C"/>
    <w:lvl w:ilvl="0" w:tplc="71901004">
      <w:start w:val="1"/>
      <w:numFmt w:val="decimal"/>
      <w:lvlText w:val="%1."/>
      <w:lvlJc w:val="left"/>
      <w:pPr>
        <w:tabs>
          <w:tab w:val="num" w:pos="1440"/>
        </w:tabs>
        <w:ind w:left="1440" w:hanging="360"/>
      </w:pPr>
      <w:rPr>
        <w:rFonts w:ascii="Arial" w:hAnsi="Arial" w:cs="Arial"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37130093"/>
    <w:multiLevelType w:val="hybridMultilevel"/>
    <w:tmpl w:val="8076BA08"/>
    <w:lvl w:ilvl="0" w:tplc="070C91DE">
      <w:start w:val="1"/>
      <w:numFmt w:val="decimal"/>
      <w:lvlText w:val="2.%1"/>
      <w:lvlJc w:val="left"/>
      <w:pPr>
        <w:tabs>
          <w:tab w:val="num" w:pos="720"/>
        </w:tabs>
        <w:ind w:left="720" w:hanging="72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7B8492B"/>
    <w:multiLevelType w:val="hybridMultilevel"/>
    <w:tmpl w:val="5B60E144"/>
    <w:lvl w:ilvl="0" w:tplc="92901946">
      <w:start w:val="1"/>
      <w:numFmt w:val="bullet"/>
      <w:lvlText w:val=""/>
      <w:lvlJc w:val="left"/>
      <w:pPr>
        <w:ind w:left="720" w:hanging="360"/>
      </w:pPr>
      <w:rPr>
        <w:rFonts w:ascii="Wingdings 3" w:hAnsi="Wingdings 3" w:hint="default"/>
        <w:color w:val="0070C0"/>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974891"/>
    <w:multiLevelType w:val="hybridMultilevel"/>
    <w:tmpl w:val="1AEC139C"/>
    <w:lvl w:ilvl="0" w:tplc="8990C80C">
      <w:start w:val="1"/>
      <w:numFmt w:val="upperLetter"/>
      <w:lvlText w:val="%1."/>
      <w:lvlJc w:val="left"/>
      <w:pPr>
        <w:tabs>
          <w:tab w:val="num" w:pos="360"/>
        </w:tabs>
        <w:ind w:left="360" w:hanging="360"/>
      </w:pPr>
      <w:rPr>
        <w:rFonts w:cs="Times New Roman" w:hint="default"/>
      </w:rPr>
    </w:lvl>
    <w:lvl w:ilvl="1" w:tplc="961E63C0">
      <w:start w:val="1"/>
      <w:numFmt w:val="decimal"/>
      <w:lvlText w:val="%2."/>
      <w:lvlJc w:val="left"/>
      <w:pPr>
        <w:tabs>
          <w:tab w:val="num" w:pos="1440"/>
        </w:tabs>
        <w:ind w:left="1440" w:hanging="360"/>
      </w:pPr>
      <w:rPr>
        <w:rFonts w:ascii="Arial" w:hAnsi="Arial" w:cs="Arial" w:hint="default"/>
        <w:b w:val="0"/>
        <w:sz w:val="22"/>
        <w:szCs w:val="22"/>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0443F8D"/>
    <w:multiLevelType w:val="hybridMultilevel"/>
    <w:tmpl w:val="8A7E7012"/>
    <w:lvl w:ilvl="0" w:tplc="8990C80C">
      <w:start w:val="1"/>
      <w:numFmt w:val="upperLetter"/>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463C1FAE"/>
    <w:multiLevelType w:val="hybridMultilevel"/>
    <w:tmpl w:val="A9E40DF8"/>
    <w:lvl w:ilvl="0" w:tplc="60ECDD42">
      <w:start w:val="1"/>
      <w:numFmt w:val="decimal"/>
      <w:pStyle w:val="IM-Outline-Level-04"/>
      <w:lvlText w:val="1.1.1.%1"/>
      <w:lvlJc w:val="left"/>
      <w:pPr>
        <w:tabs>
          <w:tab w:val="num" w:pos="3240"/>
        </w:tabs>
        <w:ind w:left="3240" w:hanging="360"/>
      </w:pPr>
      <w:rPr>
        <w:rFonts w:ascii="Arial" w:hAnsi="Arial" w:cs="Times New Roman" w:hint="default"/>
        <w:b w:val="0"/>
        <w:i w:val="0"/>
        <w:sz w:val="2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4" w15:restartNumberingAfterBreak="0">
    <w:nsid w:val="4B5A092B"/>
    <w:multiLevelType w:val="hybridMultilevel"/>
    <w:tmpl w:val="AEFA3D6E"/>
    <w:lvl w:ilvl="0" w:tplc="1B46D036">
      <w:start w:val="1"/>
      <w:numFmt w:val="decimal"/>
      <w:lvlText w:val="%1."/>
      <w:lvlJc w:val="left"/>
      <w:pPr>
        <w:tabs>
          <w:tab w:val="num" w:pos="1440"/>
        </w:tabs>
        <w:ind w:left="1440" w:hanging="360"/>
      </w:pPr>
      <w:rPr>
        <w:rFonts w:ascii="Arial" w:hAnsi="Arial" w:cs="Arial"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CFA4664"/>
    <w:multiLevelType w:val="hybridMultilevel"/>
    <w:tmpl w:val="12A47F58"/>
    <w:lvl w:ilvl="0" w:tplc="B9BCDEC2">
      <w:start w:val="1"/>
      <w:numFmt w:val="bullet"/>
      <w:pStyle w:val="IM-Header-01"/>
      <w:lvlText w:val=""/>
      <w:lvlJc w:val="left"/>
      <w:pPr>
        <w:tabs>
          <w:tab w:val="num" w:pos="720"/>
        </w:tabs>
        <w:ind w:left="720" w:hanging="720"/>
      </w:pPr>
      <w:rPr>
        <w:rFonts w:ascii="Wingdings 3" w:hAnsi="Wingdings 3" w:hint="default"/>
        <w:color w:val="365F91"/>
        <w:sz w:val="36"/>
      </w:rPr>
    </w:lvl>
    <w:lvl w:ilvl="1" w:tplc="E784379C">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047045"/>
    <w:multiLevelType w:val="hybridMultilevel"/>
    <w:tmpl w:val="AE5C6B5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65635823"/>
    <w:multiLevelType w:val="hybridMultilevel"/>
    <w:tmpl w:val="E688773E"/>
    <w:lvl w:ilvl="0" w:tplc="492EF806">
      <w:start w:val="1"/>
      <w:numFmt w:val="decimal"/>
      <w:lvlText w:val="%1."/>
      <w:lvlJc w:val="left"/>
      <w:pPr>
        <w:tabs>
          <w:tab w:val="num" w:pos="1440"/>
        </w:tabs>
        <w:ind w:left="1440" w:hanging="360"/>
      </w:pPr>
      <w:rPr>
        <w:rFonts w:ascii="Futura-Bold" w:hAnsi="Futura-Bold" w:cs="Futura-Bold"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6DDF56A4"/>
    <w:multiLevelType w:val="hybridMultilevel"/>
    <w:tmpl w:val="16786184"/>
    <w:lvl w:ilvl="0" w:tplc="04090001">
      <w:start w:val="1"/>
      <w:numFmt w:val="decimal"/>
      <w:pStyle w:val="IM-Outline-Level-01"/>
      <w:lvlText w:val="%1."/>
      <w:lvlJc w:val="left"/>
      <w:pPr>
        <w:tabs>
          <w:tab w:val="num" w:pos="1800"/>
        </w:tabs>
        <w:ind w:left="1800" w:hanging="360"/>
      </w:pPr>
      <w:rPr>
        <w:rFonts w:ascii="Arial" w:hAnsi="Arial" w:cs="Times New Roman" w:hint="default"/>
        <w:b w:val="0"/>
        <w:i w:val="0"/>
        <w:sz w:val="22"/>
        <w:szCs w:val="22"/>
      </w:rPr>
    </w:lvl>
    <w:lvl w:ilvl="1" w:tplc="04090003" w:tentative="1">
      <w:start w:val="1"/>
      <w:numFmt w:val="lowerLetter"/>
      <w:lvlText w:val="%2."/>
      <w:lvlJc w:val="left"/>
      <w:pPr>
        <w:tabs>
          <w:tab w:val="num" w:pos="2160"/>
        </w:tabs>
        <w:ind w:left="2160" w:hanging="360"/>
      </w:pPr>
      <w:rPr>
        <w:rFonts w:cs="Times New Roman"/>
      </w:rPr>
    </w:lvl>
    <w:lvl w:ilvl="2" w:tplc="04090005" w:tentative="1">
      <w:start w:val="1"/>
      <w:numFmt w:val="lowerRoman"/>
      <w:lvlText w:val="%3."/>
      <w:lvlJc w:val="right"/>
      <w:pPr>
        <w:tabs>
          <w:tab w:val="num" w:pos="2880"/>
        </w:tabs>
        <w:ind w:left="2880" w:hanging="180"/>
      </w:pPr>
      <w:rPr>
        <w:rFonts w:cs="Times New Roman"/>
      </w:rPr>
    </w:lvl>
    <w:lvl w:ilvl="3" w:tplc="04090001" w:tentative="1">
      <w:start w:val="1"/>
      <w:numFmt w:val="decimal"/>
      <w:lvlText w:val="%4."/>
      <w:lvlJc w:val="left"/>
      <w:pPr>
        <w:tabs>
          <w:tab w:val="num" w:pos="3600"/>
        </w:tabs>
        <w:ind w:left="3600" w:hanging="360"/>
      </w:pPr>
      <w:rPr>
        <w:rFonts w:cs="Times New Roman"/>
      </w:rPr>
    </w:lvl>
    <w:lvl w:ilvl="4" w:tplc="04090003" w:tentative="1">
      <w:start w:val="1"/>
      <w:numFmt w:val="lowerLetter"/>
      <w:lvlText w:val="%5."/>
      <w:lvlJc w:val="left"/>
      <w:pPr>
        <w:tabs>
          <w:tab w:val="num" w:pos="4320"/>
        </w:tabs>
        <w:ind w:left="4320" w:hanging="360"/>
      </w:pPr>
      <w:rPr>
        <w:rFonts w:cs="Times New Roman"/>
      </w:rPr>
    </w:lvl>
    <w:lvl w:ilvl="5" w:tplc="04090005" w:tentative="1">
      <w:start w:val="1"/>
      <w:numFmt w:val="lowerRoman"/>
      <w:lvlText w:val="%6."/>
      <w:lvlJc w:val="right"/>
      <w:pPr>
        <w:tabs>
          <w:tab w:val="num" w:pos="5040"/>
        </w:tabs>
        <w:ind w:left="5040" w:hanging="180"/>
      </w:pPr>
      <w:rPr>
        <w:rFonts w:cs="Times New Roman"/>
      </w:rPr>
    </w:lvl>
    <w:lvl w:ilvl="6" w:tplc="04090001" w:tentative="1">
      <w:start w:val="1"/>
      <w:numFmt w:val="decimal"/>
      <w:lvlText w:val="%7."/>
      <w:lvlJc w:val="left"/>
      <w:pPr>
        <w:tabs>
          <w:tab w:val="num" w:pos="5760"/>
        </w:tabs>
        <w:ind w:left="5760" w:hanging="360"/>
      </w:pPr>
      <w:rPr>
        <w:rFonts w:cs="Times New Roman"/>
      </w:rPr>
    </w:lvl>
    <w:lvl w:ilvl="7" w:tplc="04090003" w:tentative="1">
      <w:start w:val="1"/>
      <w:numFmt w:val="lowerLetter"/>
      <w:lvlText w:val="%8."/>
      <w:lvlJc w:val="left"/>
      <w:pPr>
        <w:tabs>
          <w:tab w:val="num" w:pos="6480"/>
        </w:tabs>
        <w:ind w:left="6480" w:hanging="360"/>
      </w:pPr>
      <w:rPr>
        <w:rFonts w:cs="Times New Roman"/>
      </w:rPr>
    </w:lvl>
    <w:lvl w:ilvl="8" w:tplc="04090005" w:tentative="1">
      <w:start w:val="1"/>
      <w:numFmt w:val="lowerRoman"/>
      <w:lvlText w:val="%9."/>
      <w:lvlJc w:val="right"/>
      <w:pPr>
        <w:tabs>
          <w:tab w:val="num" w:pos="7200"/>
        </w:tabs>
        <w:ind w:left="7200" w:hanging="180"/>
      </w:pPr>
      <w:rPr>
        <w:rFonts w:cs="Times New Roman"/>
      </w:rPr>
    </w:lvl>
  </w:abstractNum>
  <w:abstractNum w:abstractNumId="19" w15:restartNumberingAfterBreak="0">
    <w:nsid w:val="78953D99"/>
    <w:multiLevelType w:val="hybridMultilevel"/>
    <w:tmpl w:val="A02A0356"/>
    <w:lvl w:ilvl="0" w:tplc="04090001">
      <w:start w:val="1"/>
      <w:numFmt w:val="decimal"/>
      <w:pStyle w:val="IM-Outline-Level-02"/>
      <w:lvlText w:val="1.%1"/>
      <w:lvlJc w:val="left"/>
      <w:pPr>
        <w:tabs>
          <w:tab w:val="num" w:pos="1800"/>
        </w:tabs>
        <w:ind w:left="1800" w:hanging="360"/>
      </w:pPr>
      <w:rPr>
        <w:rFonts w:ascii="Arial" w:hAnsi="Arial" w:cs="Times New Roman" w:hint="default"/>
        <w:b w:val="0"/>
        <w:i w:val="0"/>
        <w:sz w:val="22"/>
        <w:szCs w:val="22"/>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20" w15:restartNumberingAfterBreak="0">
    <w:nsid w:val="79393F3B"/>
    <w:multiLevelType w:val="hybridMultilevel"/>
    <w:tmpl w:val="EE9ECE5C"/>
    <w:lvl w:ilvl="0" w:tplc="03D6A69A">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F4F4BF1"/>
    <w:multiLevelType w:val="hybridMultilevel"/>
    <w:tmpl w:val="FB9647F0"/>
    <w:lvl w:ilvl="0" w:tplc="04090001">
      <w:start w:val="1"/>
      <w:numFmt w:val="upperLetter"/>
      <w:lvlText w:val="%1."/>
      <w:lvlJc w:val="left"/>
      <w:pPr>
        <w:tabs>
          <w:tab w:val="num" w:pos="360"/>
        </w:tabs>
        <w:ind w:left="360" w:hanging="360"/>
      </w:pPr>
      <w:rPr>
        <w:rFonts w:cs="Times New Roman" w:hint="default"/>
      </w:rPr>
    </w:lvl>
    <w:lvl w:ilvl="1" w:tplc="04090003">
      <w:start w:val="1"/>
      <w:numFmt w:val="decimal"/>
      <w:lvlText w:val="%2."/>
      <w:lvlJc w:val="left"/>
      <w:pPr>
        <w:tabs>
          <w:tab w:val="num" w:pos="1440"/>
        </w:tabs>
        <w:ind w:left="1440" w:hanging="360"/>
      </w:pPr>
      <w:rPr>
        <w:rFonts w:ascii="Futura-Bold" w:hAnsi="Futura-Bold" w:cs="Futura-Bold" w:hint="default"/>
        <w:b/>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num w:numId="1" w16cid:durableId="1053193416">
    <w:abstractNumId w:val="0"/>
  </w:num>
  <w:num w:numId="2" w16cid:durableId="834226803">
    <w:abstractNumId w:val="0"/>
  </w:num>
  <w:num w:numId="3" w16cid:durableId="1296985571">
    <w:abstractNumId w:val="0"/>
  </w:num>
  <w:num w:numId="4" w16cid:durableId="1798334048">
    <w:abstractNumId w:val="6"/>
  </w:num>
  <w:num w:numId="5" w16cid:durableId="952134678">
    <w:abstractNumId w:val="13"/>
  </w:num>
  <w:num w:numId="6" w16cid:durableId="188422848">
    <w:abstractNumId w:val="18"/>
  </w:num>
  <w:num w:numId="7" w16cid:durableId="1494181569">
    <w:abstractNumId w:val="19"/>
  </w:num>
  <w:num w:numId="8" w16cid:durableId="2012483710">
    <w:abstractNumId w:val="1"/>
  </w:num>
  <w:num w:numId="9" w16cid:durableId="2122918651">
    <w:abstractNumId w:val="7"/>
  </w:num>
  <w:num w:numId="10" w16cid:durableId="2070878907">
    <w:abstractNumId w:val="4"/>
  </w:num>
  <w:num w:numId="11" w16cid:durableId="658072182">
    <w:abstractNumId w:val="6"/>
  </w:num>
  <w:num w:numId="12" w16cid:durableId="410543710">
    <w:abstractNumId w:val="21"/>
  </w:num>
  <w:num w:numId="13" w16cid:durableId="1332026669">
    <w:abstractNumId w:val="3"/>
  </w:num>
  <w:num w:numId="14" w16cid:durableId="1126779503">
    <w:abstractNumId w:val="12"/>
  </w:num>
  <w:num w:numId="15" w16cid:durableId="1779717995">
    <w:abstractNumId w:val="2"/>
  </w:num>
  <w:num w:numId="16" w16cid:durableId="1321037580">
    <w:abstractNumId w:val="9"/>
  </w:num>
  <w:num w:numId="17" w16cid:durableId="1054231607">
    <w:abstractNumId w:val="16"/>
  </w:num>
  <w:num w:numId="18" w16cid:durableId="686761264">
    <w:abstractNumId w:val="8"/>
  </w:num>
  <w:num w:numId="19" w16cid:durableId="1576087515">
    <w:abstractNumId w:val="17"/>
  </w:num>
  <w:num w:numId="20" w16cid:durableId="494343369">
    <w:abstractNumId w:val="14"/>
  </w:num>
  <w:num w:numId="21" w16cid:durableId="705057603">
    <w:abstractNumId w:val="7"/>
  </w:num>
  <w:num w:numId="22" w16cid:durableId="423456278">
    <w:abstractNumId w:val="15"/>
  </w:num>
  <w:num w:numId="23" w16cid:durableId="4554006">
    <w:abstractNumId w:val="7"/>
  </w:num>
  <w:num w:numId="24" w16cid:durableId="1903640810">
    <w:abstractNumId w:val="6"/>
  </w:num>
  <w:num w:numId="25" w16cid:durableId="1578635380">
    <w:abstractNumId w:val="6"/>
  </w:num>
  <w:num w:numId="26" w16cid:durableId="567956696">
    <w:abstractNumId w:val="6"/>
  </w:num>
  <w:num w:numId="27" w16cid:durableId="1344091441">
    <w:abstractNumId w:val="6"/>
  </w:num>
  <w:num w:numId="28" w16cid:durableId="1107385261">
    <w:abstractNumId w:val="6"/>
  </w:num>
  <w:num w:numId="29" w16cid:durableId="1247568969">
    <w:abstractNumId w:val="6"/>
  </w:num>
  <w:num w:numId="30" w16cid:durableId="906036214">
    <w:abstractNumId w:val="6"/>
  </w:num>
  <w:num w:numId="31" w16cid:durableId="721100301">
    <w:abstractNumId w:val="6"/>
  </w:num>
  <w:num w:numId="32" w16cid:durableId="130758493">
    <w:abstractNumId w:val="6"/>
  </w:num>
  <w:num w:numId="33" w16cid:durableId="293490138">
    <w:abstractNumId w:val="6"/>
  </w:num>
  <w:num w:numId="34" w16cid:durableId="658770329">
    <w:abstractNumId w:val="6"/>
  </w:num>
  <w:num w:numId="35" w16cid:durableId="1326939523">
    <w:abstractNumId w:val="11"/>
  </w:num>
  <w:num w:numId="36" w16cid:durableId="814643965">
    <w:abstractNumId w:val="5"/>
  </w:num>
  <w:num w:numId="37" w16cid:durableId="2093120399">
    <w:abstractNumId w:val="10"/>
  </w:num>
  <w:num w:numId="38" w16cid:durableId="211682820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69D"/>
    <w:rsid w:val="00000899"/>
    <w:rsid w:val="00004354"/>
    <w:rsid w:val="00004FD5"/>
    <w:rsid w:val="0000502F"/>
    <w:rsid w:val="00011B01"/>
    <w:rsid w:val="00014161"/>
    <w:rsid w:val="00015899"/>
    <w:rsid w:val="000223A6"/>
    <w:rsid w:val="00022FB5"/>
    <w:rsid w:val="00026444"/>
    <w:rsid w:val="000322DD"/>
    <w:rsid w:val="00032B1A"/>
    <w:rsid w:val="00057DEB"/>
    <w:rsid w:val="000601BB"/>
    <w:rsid w:val="0007414C"/>
    <w:rsid w:val="000768D6"/>
    <w:rsid w:val="000830BB"/>
    <w:rsid w:val="00092EC8"/>
    <w:rsid w:val="00094FB6"/>
    <w:rsid w:val="000A116A"/>
    <w:rsid w:val="000A2C83"/>
    <w:rsid w:val="000A3E9B"/>
    <w:rsid w:val="000A4FB6"/>
    <w:rsid w:val="000C06F8"/>
    <w:rsid w:val="000C09AD"/>
    <w:rsid w:val="000C168B"/>
    <w:rsid w:val="000C516A"/>
    <w:rsid w:val="000C712F"/>
    <w:rsid w:val="000D0F45"/>
    <w:rsid w:val="000D30BB"/>
    <w:rsid w:val="000D402D"/>
    <w:rsid w:val="000D5BCA"/>
    <w:rsid w:val="000D74E2"/>
    <w:rsid w:val="000E073E"/>
    <w:rsid w:val="000E34BF"/>
    <w:rsid w:val="000F0D9C"/>
    <w:rsid w:val="0010164E"/>
    <w:rsid w:val="00105FC7"/>
    <w:rsid w:val="00111840"/>
    <w:rsid w:val="0011635F"/>
    <w:rsid w:val="00126B01"/>
    <w:rsid w:val="001412C0"/>
    <w:rsid w:val="00143FE0"/>
    <w:rsid w:val="00150A78"/>
    <w:rsid w:val="00151243"/>
    <w:rsid w:val="00161758"/>
    <w:rsid w:val="00182330"/>
    <w:rsid w:val="00194CB4"/>
    <w:rsid w:val="001A0593"/>
    <w:rsid w:val="001A0826"/>
    <w:rsid w:val="001A0EF7"/>
    <w:rsid w:val="001A6BA9"/>
    <w:rsid w:val="001B0FC4"/>
    <w:rsid w:val="001B6A07"/>
    <w:rsid w:val="001C174A"/>
    <w:rsid w:val="001C6C23"/>
    <w:rsid w:val="001D32BB"/>
    <w:rsid w:val="001E3326"/>
    <w:rsid w:val="001E4436"/>
    <w:rsid w:val="001F610F"/>
    <w:rsid w:val="00202861"/>
    <w:rsid w:val="0020480D"/>
    <w:rsid w:val="002252B7"/>
    <w:rsid w:val="0022531F"/>
    <w:rsid w:val="002418A3"/>
    <w:rsid w:val="00245351"/>
    <w:rsid w:val="00251278"/>
    <w:rsid w:val="00253CCA"/>
    <w:rsid w:val="00254ACE"/>
    <w:rsid w:val="00261EBA"/>
    <w:rsid w:val="002620F1"/>
    <w:rsid w:val="00272DB2"/>
    <w:rsid w:val="00282833"/>
    <w:rsid w:val="002852E5"/>
    <w:rsid w:val="002955CE"/>
    <w:rsid w:val="00295B98"/>
    <w:rsid w:val="00296004"/>
    <w:rsid w:val="002A2369"/>
    <w:rsid w:val="002A49F5"/>
    <w:rsid w:val="002B14C0"/>
    <w:rsid w:val="002C45BE"/>
    <w:rsid w:val="002C6C32"/>
    <w:rsid w:val="002E08E3"/>
    <w:rsid w:val="002F21BC"/>
    <w:rsid w:val="00305095"/>
    <w:rsid w:val="00315227"/>
    <w:rsid w:val="003162F6"/>
    <w:rsid w:val="00321425"/>
    <w:rsid w:val="0032299B"/>
    <w:rsid w:val="00326AF8"/>
    <w:rsid w:val="00332048"/>
    <w:rsid w:val="00335E63"/>
    <w:rsid w:val="00352296"/>
    <w:rsid w:val="00356441"/>
    <w:rsid w:val="003604DF"/>
    <w:rsid w:val="00361D48"/>
    <w:rsid w:val="00362961"/>
    <w:rsid w:val="003632ED"/>
    <w:rsid w:val="003642DF"/>
    <w:rsid w:val="00365735"/>
    <w:rsid w:val="0037263C"/>
    <w:rsid w:val="00372959"/>
    <w:rsid w:val="00375665"/>
    <w:rsid w:val="003764C6"/>
    <w:rsid w:val="003807C7"/>
    <w:rsid w:val="0038780D"/>
    <w:rsid w:val="00391A3A"/>
    <w:rsid w:val="003A287D"/>
    <w:rsid w:val="003B2EC7"/>
    <w:rsid w:val="003B3BA5"/>
    <w:rsid w:val="003B783A"/>
    <w:rsid w:val="003C3DF1"/>
    <w:rsid w:val="003C5DAB"/>
    <w:rsid w:val="003C6275"/>
    <w:rsid w:val="003D72A4"/>
    <w:rsid w:val="003E7962"/>
    <w:rsid w:val="003F20EB"/>
    <w:rsid w:val="003F6D69"/>
    <w:rsid w:val="004018F5"/>
    <w:rsid w:val="00403116"/>
    <w:rsid w:val="00414213"/>
    <w:rsid w:val="00420809"/>
    <w:rsid w:val="00421E81"/>
    <w:rsid w:val="004233DB"/>
    <w:rsid w:val="004340EE"/>
    <w:rsid w:val="0045039C"/>
    <w:rsid w:val="004521AC"/>
    <w:rsid w:val="00452E48"/>
    <w:rsid w:val="00462743"/>
    <w:rsid w:val="0046286A"/>
    <w:rsid w:val="0046341F"/>
    <w:rsid w:val="00464FEA"/>
    <w:rsid w:val="00472DA0"/>
    <w:rsid w:val="004741C5"/>
    <w:rsid w:val="00483C4F"/>
    <w:rsid w:val="00490AFB"/>
    <w:rsid w:val="00495C0F"/>
    <w:rsid w:val="004A325B"/>
    <w:rsid w:val="004B0485"/>
    <w:rsid w:val="004B1BD6"/>
    <w:rsid w:val="004B4E9D"/>
    <w:rsid w:val="004B5123"/>
    <w:rsid w:val="004B61AA"/>
    <w:rsid w:val="004B7882"/>
    <w:rsid w:val="004C5411"/>
    <w:rsid w:val="004C7BC1"/>
    <w:rsid w:val="004D3D43"/>
    <w:rsid w:val="004E5DE6"/>
    <w:rsid w:val="004F0516"/>
    <w:rsid w:val="004F0ECA"/>
    <w:rsid w:val="004F27BE"/>
    <w:rsid w:val="004F476F"/>
    <w:rsid w:val="004F63FC"/>
    <w:rsid w:val="004F69F2"/>
    <w:rsid w:val="0050328F"/>
    <w:rsid w:val="00506EE0"/>
    <w:rsid w:val="005075EF"/>
    <w:rsid w:val="00511E2C"/>
    <w:rsid w:val="005124A4"/>
    <w:rsid w:val="0051253C"/>
    <w:rsid w:val="00512892"/>
    <w:rsid w:val="00523A57"/>
    <w:rsid w:val="00526B05"/>
    <w:rsid w:val="005324A0"/>
    <w:rsid w:val="005418CB"/>
    <w:rsid w:val="0054674D"/>
    <w:rsid w:val="00546DCA"/>
    <w:rsid w:val="0056222D"/>
    <w:rsid w:val="00566568"/>
    <w:rsid w:val="0057299C"/>
    <w:rsid w:val="00575731"/>
    <w:rsid w:val="00576127"/>
    <w:rsid w:val="005801FE"/>
    <w:rsid w:val="0058370B"/>
    <w:rsid w:val="005929BA"/>
    <w:rsid w:val="005A2340"/>
    <w:rsid w:val="005A23BE"/>
    <w:rsid w:val="005C3197"/>
    <w:rsid w:val="005C3966"/>
    <w:rsid w:val="005C7F58"/>
    <w:rsid w:val="005D028D"/>
    <w:rsid w:val="005D1AED"/>
    <w:rsid w:val="005D2B0A"/>
    <w:rsid w:val="005D3E4D"/>
    <w:rsid w:val="005D5451"/>
    <w:rsid w:val="005E15B5"/>
    <w:rsid w:val="005E4882"/>
    <w:rsid w:val="005E7430"/>
    <w:rsid w:val="005F17B4"/>
    <w:rsid w:val="005F2ABB"/>
    <w:rsid w:val="005F6EE4"/>
    <w:rsid w:val="00600807"/>
    <w:rsid w:val="006017F3"/>
    <w:rsid w:val="00603720"/>
    <w:rsid w:val="00604558"/>
    <w:rsid w:val="00607715"/>
    <w:rsid w:val="00610B86"/>
    <w:rsid w:val="0061293E"/>
    <w:rsid w:val="00623566"/>
    <w:rsid w:val="00626B16"/>
    <w:rsid w:val="006324C6"/>
    <w:rsid w:val="00633ADB"/>
    <w:rsid w:val="00640050"/>
    <w:rsid w:val="00641239"/>
    <w:rsid w:val="00643E7A"/>
    <w:rsid w:val="00646038"/>
    <w:rsid w:val="00656C6E"/>
    <w:rsid w:val="006608C2"/>
    <w:rsid w:val="00661B46"/>
    <w:rsid w:val="00662130"/>
    <w:rsid w:val="00666BE9"/>
    <w:rsid w:val="0066783E"/>
    <w:rsid w:val="00674644"/>
    <w:rsid w:val="00692236"/>
    <w:rsid w:val="006A6543"/>
    <w:rsid w:val="006A6BED"/>
    <w:rsid w:val="006B6E81"/>
    <w:rsid w:val="006C5628"/>
    <w:rsid w:val="006C6859"/>
    <w:rsid w:val="006D435D"/>
    <w:rsid w:val="006D55CD"/>
    <w:rsid w:val="006D6E12"/>
    <w:rsid w:val="006D785C"/>
    <w:rsid w:val="006E329E"/>
    <w:rsid w:val="006E6D8B"/>
    <w:rsid w:val="007001B8"/>
    <w:rsid w:val="007037B4"/>
    <w:rsid w:val="00706D5B"/>
    <w:rsid w:val="00715002"/>
    <w:rsid w:val="00727FEB"/>
    <w:rsid w:val="00730B43"/>
    <w:rsid w:val="007370C2"/>
    <w:rsid w:val="007407AC"/>
    <w:rsid w:val="0074546B"/>
    <w:rsid w:val="0075119E"/>
    <w:rsid w:val="00753D78"/>
    <w:rsid w:val="00754993"/>
    <w:rsid w:val="00756907"/>
    <w:rsid w:val="00757F4E"/>
    <w:rsid w:val="00767966"/>
    <w:rsid w:val="00770852"/>
    <w:rsid w:val="007746E2"/>
    <w:rsid w:val="0077588D"/>
    <w:rsid w:val="0077706B"/>
    <w:rsid w:val="007962A1"/>
    <w:rsid w:val="007A2DA1"/>
    <w:rsid w:val="007B17E6"/>
    <w:rsid w:val="007C047E"/>
    <w:rsid w:val="007C4884"/>
    <w:rsid w:val="007D67D8"/>
    <w:rsid w:val="007D754F"/>
    <w:rsid w:val="007D7EE2"/>
    <w:rsid w:val="007E1E5E"/>
    <w:rsid w:val="007E6534"/>
    <w:rsid w:val="007E6AE8"/>
    <w:rsid w:val="007F7EF8"/>
    <w:rsid w:val="008024A8"/>
    <w:rsid w:val="008031B6"/>
    <w:rsid w:val="0080557E"/>
    <w:rsid w:val="00806AE5"/>
    <w:rsid w:val="00807A07"/>
    <w:rsid w:val="00811099"/>
    <w:rsid w:val="0081649D"/>
    <w:rsid w:val="00823EB5"/>
    <w:rsid w:val="00826F74"/>
    <w:rsid w:val="00833129"/>
    <w:rsid w:val="0083367C"/>
    <w:rsid w:val="00836242"/>
    <w:rsid w:val="00841C74"/>
    <w:rsid w:val="00843FD6"/>
    <w:rsid w:val="0085293C"/>
    <w:rsid w:val="0086194A"/>
    <w:rsid w:val="008744F4"/>
    <w:rsid w:val="00874F60"/>
    <w:rsid w:val="00875568"/>
    <w:rsid w:val="00877BAA"/>
    <w:rsid w:val="008963C3"/>
    <w:rsid w:val="00896661"/>
    <w:rsid w:val="008A3D02"/>
    <w:rsid w:val="008B348C"/>
    <w:rsid w:val="008C0810"/>
    <w:rsid w:val="008C18A7"/>
    <w:rsid w:val="008D1639"/>
    <w:rsid w:val="008D2044"/>
    <w:rsid w:val="008D305B"/>
    <w:rsid w:val="008E5114"/>
    <w:rsid w:val="008E7406"/>
    <w:rsid w:val="008F00A7"/>
    <w:rsid w:val="008F383B"/>
    <w:rsid w:val="008F583B"/>
    <w:rsid w:val="0090535A"/>
    <w:rsid w:val="0091071E"/>
    <w:rsid w:val="00911706"/>
    <w:rsid w:val="00916333"/>
    <w:rsid w:val="0091636B"/>
    <w:rsid w:val="00922D53"/>
    <w:rsid w:val="009232A3"/>
    <w:rsid w:val="00933FBA"/>
    <w:rsid w:val="00937AF2"/>
    <w:rsid w:val="00940661"/>
    <w:rsid w:val="00943968"/>
    <w:rsid w:val="00943C62"/>
    <w:rsid w:val="00946D21"/>
    <w:rsid w:val="009573CD"/>
    <w:rsid w:val="0096011D"/>
    <w:rsid w:val="00960885"/>
    <w:rsid w:val="0096243A"/>
    <w:rsid w:val="00972BB3"/>
    <w:rsid w:val="00976FCA"/>
    <w:rsid w:val="009847FA"/>
    <w:rsid w:val="00985CBC"/>
    <w:rsid w:val="0099045D"/>
    <w:rsid w:val="00990D3A"/>
    <w:rsid w:val="00992C63"/>
    <w:rsid w:val="00992FE4"/>
    <w:rsid w:val="00997157"/>
    <w:rsid w:val="00997D3C"/>
    <w:rsid w:val="009A0D8A"/>
    <w:rsid w:val="009A21E4"/>
    <w:rsid w:val="009A513C"/>
    <w:rsid w:val="009B7C20"/>
    <w:rsid w:val="009C5DF4"/>
    <w:rsid w:val="009D240D"/>
    <w:rsid w:val="009D3D3F"/>
    <w:rsid w:val="009D6597"/>
    <w:rsid w:val="009E6971"/>
    <w:rsid w:val="009F4993"/>
    <w:rsid w:val="009F5C3D"/>
    <w:rsid w:val="00A04257"/>
    <w:rsid w:val="00A065F3"/>
    <w:rsid w:val="00A06F1B"/>
    <w:rsid w:val="00A119CE"/>
    <w:rsid w:val="00A13559"/>
    <w:rsid w:val="00A21F46"/>
    <w:rsid w:val="00A22085"/>
    <w:rsid w:val="00A23F51"/>
    <w:rsid w:val="00A24427"/>
    <w:rsid w:val="00A2526C"/>
    <w:rsid w:val="00A30393"/>
    <w:rsid w:val="00A31B25"/>
    <w:rsid w:val="00A3202E"/>
    <w:rsid w:val="00A35A28"/>
    <w:rsid w:val="00A36DD8"/>
    <w:rsid w:val="00A40C07"/>
    <w:rsid w:val="00A414E9"/>
    <w:rsid w:val="00A41C26"/>
    <w:rsid w:val="00A528CF"/>
    <w:rsid w:val="00A548DC"/>
    <w:rsid w:val="00A55E61"/>
    <w:rsid w:val="00A56614"/>
    <w:rsid w:val="00A6112D"/>
    <w:rsid w:val="00A6163A"/>
    <w:rsid w:val="00A62448"/>
    <w:rsid w:val="00AA0B62"/>
    <w:rsid w:val="00AA11DF"/>
    <w:rsid w:val="00AA3D40"/>
    <w:rsid w:val="00AA45D4"/>
    <w:rsid w:val="00AC3168"/>
    <w:rsid w:val="00AC5CE9"/>
    <w:rsid w:val="00AC727E"/>
    <w:rsid w:val="00AD16BD"/>
    <w:rsid w:val="00AD2424"/>
    <w:rsid w:val="00AD6311"/>
    <w:rsid w:val="00AE4924"/>
    <w:rsid w:val="00AE6604"/>
    <w:rsid w:val="00AF20A8"/>
    <w:rsid w:val="00AF2DEB"/>
    <w:rsid w:val="00B0101D"/>
    <w:rsid w:val="00B05F7D"/>
    <w:rsid w:val="00B11F98"/>
    <w:rsid w:val="00B12244"/>
    <w:rsid w:val="00B143C9"/>
    <w:rsid w:val="00B158ED"/>
    <w:rsid w:val="00B16795"/>
    <w:rsid w:val="00B17D84"/>
    <w:rsid w:val="00B227FD"/>
    <w:rsid w:val="00B27D06"/>
    <w:rsid w:val="00B350CA"/>
    <w:rsid w:val="00B354F3"/>
    <w:rsid w:val="00B36E85"/>
    <w:rsid w:val="00B41478"/>
    <w:rsid w:val="00B477E1"/>
    <w:rsid w:val="00B51E5B"/>
    <w:rsid w:val="00B5391E"/>
    <w:rsid w:val="00B56260"/>
    <w:rsid w:val="00B66672"/>
    <w:rsid w:val="00B706B2"/>
    <w:rsid w:val="00B742F8"/>
    <w:rsid w:val="00B75BE2"/>
    <w:rsid w:val="00B7766A"/>
    <w:rsid w:val="00B96BD1"/>
    <w:rsid w:val="00B979C3"/>
    <w:rsid w:val="00BA0A61"/>
    <w:rsid w:val="00BA50F6"/>
    <w:rsid w:val="00BA710F"/>
    <w:rsid w:val="00BA7281"/>
    <w:rsid w:val="00BA7812"/>
    <w:rsid w:val="00BB5B68"/>
    <w:rsid w:val="00BC2572"/>
    <w:rsid w:val="00BC36D2"/>
    <w:rsid w:val="00BC3C94"/>
    <w:rsid w:val="00BC7A11"/>
    <w:rsid w:val="00BD32BE"/>
    <w:rsid w:val="00BD415B"/>
    <w:rsid w:val="00BD48CC"/>
    <w:rsid w:val="00BD608B"/>
    <w:rsid w:val="00BD7F77"/>
    <w:rsid w:val="00BE369D"/>
    <w:rsid w:val="00BE5632"/>
    <w:rsid w:val="00BE7925"/>
    <w:rsid w:val="00BF10A0"/>
    <w:rsid w:val="00BF1262"/>
    <w:rsid w:val="00BF33D7"/>
    <w:rsid w:val="00C00917"/>
    <w:rsid w:val="00C01695"/>
    <w:rsid w:val="00C0426E"/>
    <w:rsid w:val="00C150FC"/>
    <w:rsid w:val="00C17834"/>
    <w:rsid w:val="00C20583"/>
    <w:rsid w:val="00C21CD5"/>
    <w:rsid w:val="00C2219A"/>
    <w:rsid w:val="00C2270B"/>
    <w:rsid w:val="00C32988"/>
    <w:rsid w:val="00C35D02"/>
    <w:rsid w:val="00C36DBE"/>
    <w:rsid w:val="00C46D3D"/>
    <w:rsid w:val="00C51BD8"/>
    <w:rsid w:val="00C541C1"/>
    <w:rsid w:val="00C56475"/>
    <w:rsid w:val="00C56643"/>
    <w:rsid w:val="00C617D0"/>
    <w:rsid w:val="00C6463F"/>
    <w:rsid w:val="00C6526F"/>
    <w:rsid w:val="00C73F13"/>
    <w:rsid w:val="00C77BE1"/>
    <w:rsid w:val="00C82B49"/>
    <w:rsid w:val="00C94C6C"/>
    <w:rsid w:val="00CC5369"/>
    <w:rsid w:val="00CC58BA"/>
    <w:rsid w:val="00CC5B8E"/>
    <w:rsid w:val="00CC78C7"/>
    <w:rsid w:val="00CD07C5"/>
    <w:rsid w:val="00CD4ED8"/>
    <w:rsid w:val="00CD73AE"/>
    <w:rsid w:val="00CE5AFE"/>
    <w:rsid w:val="00CE5B63"/>
    <w:rsid w:val="00CF104D"/>
    <w:rsid w:val="00CF429D"/>
    <w:rsid w:val="00D053CB"/>
    <w:rsid w:val="00D06DA2"/>
    <w:rsid w:val="00D07F78"/>
    <w:rsid w:val="00D105C4"/>
    <w:rsid w:val="00D15FA0"/>
    <w:rsid w:val="00D241A7"/>
    <w:rsid w:val="00D27536"/>
    <w:rsid w:val="00D31C13"/>
    <w:rsid w:val="00D338F7"/>
    <w:rsid w:val="00D33A86"/>
    <w:rsid w:val="00D4352C"/>
    <w:rsid w:val="00D5180E"/>
    <w:rsid w:val="00D51F1A"/>
    <w:rsid w:val="00D5347D"/>
    <w:rsid w:val="00D53BFF"/>
    <w:rsid w:val="00D57A1B"/>
    <w:rsid w:val="00D60F4D"/>
    <w:rsid w:val="00D632E9"/>
    <w:rsid w:val="00D63623"/>
    <w:rsid w:val="00D72B8B"/>
    <w:rsid w:val="00D744EB"/>
    <w:rsid w:val="00D80970"/>
    <w:rsid w:val="00D8313D"/>
    <w:rsid w:val="00D8739F"/>
    <w:rsid w:val="00D95EBF"/>
    <w:rsid w:val="00DA4532"/>
    <w:rsid w:val="00DA537C"/>
    <w:rsid w:val="00DB0A23"/>
    <w:rsid w:val="00DB7C04"/>
    <w:rsid w:val="00DC2B81"/>
    <w:rsid w:val="00DC4134"/>
    <w:rsid w:val="00DC6563"/>
    <w:rsid w:val="00DC78E6"/>
    <w:rsid w:val="00DD1F86"/>
    <w:rsid w:val="00DD2554"/>
    <w:rsid w:val="00DD6DF5"/>
    <w:rsid w:val="00DE1F47"/>
    <w:rsid w:val="00DF1007"/>
    <w:rsid w:val="00DF1996"/>
    <w:rsid w:val="00DF1C1A"/>
    <w:rsid w:val="00DF280E"/>
    <w:rsid w:val="00DF60D1"/>
    <w:rsid w:val="00DF6665"/>
    <w:rsid w:val="00E06BF0"/>
    <w:rsid w:val="00E13428"/>
    <w:rsid w:val="00E135BC"/>
    <w:rsid w:val="00E20009"/>
    <w:rsid w:val="00E223CD"/>
    <w:rsid w:val="00E225A9"/>
    <w:rsid w:val="00E25D56"/>
    <w:rsid w:val="00E31CD6"/>
    <w:rsid w:val="00E36EC7"/>
    <w:rsid w:val="00E40920"/>
    <w:rsid w:val="00E446B1"/>
    <w:rsid w:val="00E5437C"/>
    <w:rsid w:val="00E63CFD"/>
    <w:rsid w:val="00E645CF"/>
    <w:rsid w:val="00E65CBD"/>
    <w:rsid w:val="00E72F23"/>
    <w:rsid w:val="00E73505"/>
    <w:rsid w:val="00E7553D"/>
    <w:rsid w:val="00E76986"/>
    <w:rsid w:val="00E804BD"/>
    <w:rsid w:val="00E813AA"/>
    <w:rsid w:val="00E83B7C"/>
    <w:rsid w:val="00E87C09"/>
    <w:rsid w:val="00E97B6D"/>
    <w:rsid w:val="00EA3BCC"/>
    <w:rsid w:val="00EA63B0"/>
    <w:rsid w:val="00EA64F5"/>
    <w:rsid w:val="00EB2653"/>
    <w:rsid w:val="00EB442D"/>
    <w:rsid w:val="00EC5CBE"/>
    <w:rsid w:val="00ED04F9"/>
    <w:rsid w:val="00ED42A8"/>
    <w:rsid w:val="00ED470B"/>
    <w:rsid w:val="00EE4846"/>
    <w:rsid w:val="00EF17C0"/>
    <w:rsid w:val="00EF53A6"/>
    <w:rsid w:val="00EF65A6"/>
    <w:rsid w:val="00EF6A60"/>
    <w:rsid w:val="00F10A9E"/>
    <w:rsid w:val="00F16B10"/>
    <w:rsid w:val="00F21618"/>
    <w:rsid w:val="00F239C9"/>
    <w:rsid w:val="00F30792"/>
    <w:rsid w:val="00F30C74"/>
    <w:rsid w:val="00F30DA5"/>
    <w:rsid w:val="00F317F0"/>
    <w:rsid w:val="00F3601E"/>
    <w:rsid w:val="00F4036F"/>
    <w:rsid w:val="00F40B84"/>
    <w:rsid w:val="00F42BC8"/>
    <w:rsid w:val="00F44A42"/>
    <w:rsid w:val="00F4701E"/>
    <w:rsid w:val="00F535FC"/>
    <w:rsid w:val="00F54850"/>
    <w:rsid w:val="00F55820"/>
    <w:rsid w:val="00F64C10"/>
    <w:rsid w:val="00F761D8"/>
    <w:rsid w:val="00F85291"/>
    <w:rsid w:val="00F94A5A"/>
    <w:rsid w:val="00FA0397"/>
    <w:rsid w:val="00FA0A47"/>
    <w:rsid w:val="00FA6862"/>
    <w:rsid w:val="00FB2CD2"/>
    <w:rsid w:val="00FB6299"/>
    <w:rsid w:val="00FB6D52"/>
    <w:rsid w:val="00FC063E"/>
    <w:rsid w:val="00FC39BD"/>
    <w:rsid w:val="00FC40C3"/>
    <w:rsid w:val="00FC4140"/>
    <w:rsid w:val="00FC42A2"/>
    <w:rsid w:val="00FC44E5"/>
    <w:rsid w:val="00FC56BF"/>
    <w:rsid w:val="00FD0DF2"/>
    <w:rsid w:val="00FD31FA"/>
    <w:rsid w:val="00FD5B4C"/>
    <w:rsid w:val="00FE2AAA"/>
    <w:rsid w:val="00FF1886"/>
    <w:rsid w:val="00FF72A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353A2"/>
  <w15:docId w15:val="{D04BEAB8-EFA1-4114-BCC8-6921FA8D4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E61"/>
    <w:pPr>
      <w:spacing w:after="200" w:line="276" w:lineRule="auto"/>
    </w:pPr>
  </w:style>
  <w:style w:type="paragraph" w:styleId="Heading1">
    <w:name w:val="heading 1"/>
    <w:basedOn w:val="Normal"/>
    <w:next w:val="Normal"/>
    <w:link w:val="Heading1Char"/>
    <w:uiPriority w:val="99"/>
    <w:qFormat/>
    <w:rsid w:val="00A55E61"/>
    <w:pPr>
      <w:keepNext/>
      <w:keepLines/>
      <w:spacing w:before="240" w:after="240"/>
      <w:outlineLvl w:val="0"/>
    </w:pPr>
    <w:rPr>
      <w:rFonts w:eastAsia="Times New Roman"/>
      <w:b/>
      <w:bCs/>
      <w:color w:val="E36C0A"/>
      <w:sz w:val="28"/>
      <w:szCs w:val="28"/>
    </w:rPr>
  </w:style>
  <w:style w:type="paragraph" w:styleId="Heading2">
    <w:name w:val="heading 2"/>
    <w:basedOn w:val="Normal"/>
    <w:next w:val="Normal"/>
    <w:link w:val="Heading2Char"/>
    <w:uiPriority w:val="99"/>
    <w:qFormat/>
    <w:rsid w:val="00A55E61"/>
    <w:pPr>
      <w:keepNext/>
      <w:keepLines/>
      <w:spacing w:before="120" w:after="120"/>
      <w:outlineLvl w:val="1"/>
    </w:pPr>
    <w:rPr>
      <w:rFonts w:eastAsia="Times New Roman"/>
      <w:b/>
      <w:bCs/>
      <w:color w:val="365F91"/>
      <w:sz w:val="26"/>
      <w:szCs w:val="26"/>
    </w:rPr>
  </w:style>
  <w:style w:type="paragraph" w:styleId="Heading3">
    <w:name w:val="heading 3"/>
    <w:basedOn w:val="Normal"/>
    <w:next w:val="Normal"/>
    <w:link w:val="Heading3Char"/>
    <w:uiPriority w:val="99"/>
    <w:qFormat/>
    <w:rsid w:val="00A55E61"/>
    <w:pPr>
      <w:keepNext/>
      <w:keepLines/>
      <w:spacing w:before="200" w:after="0"/>
      <w:outlineLvl w:val="2"/>
    </w:pPr>
    <w:rPr>
      <w:rFonts w:eastAsia="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55E61"/>
    <w:rPr>
      <w:rFonts w:eastAsia="Times New Roman" w:cs="Times New Roman"/>
      <w:b/>
      <w:bCs/>
      <w:color w:val="E36C0A"/>
      <w:sz w:val="28"/>
      <w:szCs w:val="28"/>
    </w:rPr>
  </w:style>
  <w:style w:type="character" w:customStyle="1" w:styleId="Heading2Char">
    <w:name w:val="Heading 2 Char"/>
    <w:basedOn w:val="DefaultParagraphFont"/>
    <w:link w:val="Heading2"/>
    <w:uiPriority w:val="99"/>
    <w:locked/>
    <w:rsid w:val="00A55E61"/>
    <w:rPr>
      <w:rFonts w:eastAsia="Times New Roman" w:cs="Times New Roman"/>
      <w:b/>
      <w:bCs/>
      <w:color w:val="365F91"/>
      <w:sz w:val="26"/>
      <w:szCs w:val="26"/>
    </w:rPr>
  </w:style>
  <w:style w:type="character" w:customStyle="1" w:styleId="Heading3Char">
    <w:name w:val="Heading 3 Char"/>
    <w:basedOn w:val="DefaultParagraphFont"/>
    <w:link w:val="Heading3"/>
    <w:uiPriority w:val="99"/>
    <w:locked/>
    <w:rsid w:val="00A55E61"/>
    <w:rPr>
      <w:rFonts w:eastAsia="Times New Roman" w:cs="Times New Roman"/>
      <w:b/>
      <w:bCs/>
      <w:color w:val="4F81BD"/>
    </w:rPr>
  </w:style>
  <w:style w:type="paragraph" w:customStyle="1" w:styleId="Chapter-Title">
    <w:name w:val="Chapter-Title"/>
    <w:basedOn w:val="Heading1"/>
    <w:next w:val="IM-Header-01"/>
    <w:uiPriority w:val="99"/>
    <w:rsid w:val="00F30792"/>
    <w:pPr>
      <w:spacing w:before="120"/>
      <w:jc w:val="center"/>
    </w:pPr>
    <w:rPr>
      <w:color w:val="0000FF"/>
      <w:sz w:val="36"/>
    </w:rPr>
  </w:style>
  <w:style w:type="paragraph" w:customStyle="1" w:styleId="Chapter-Number">
    <w:name w:val="Chapter-Number"/>
    <w:basedOn w:val="Chapter-Title"/>
    <w:next w:val="Chapter-Title"/>
    <w:uiPriority w:val="99"/>
    <w:rsid w:val="002955CE"/>
    <w:pPr>
      <w:spacing w:before="960" w:after="120"/>
    </w:pPr>
    <w:rPr>
      <w:sz w:val="32"/>
    </w:rPr>
  </w:style>
  <w:style w:type="paragraph" w:customStyle="1" w:styleId="IM-Header-01">
    <w:name w:val="IM-Header-01"/>
    <w:basedOn w:val="Heading1"/>
    <w:next w:val="Normal"/>
    <w:uiPriority w:val="99"/>
    <w:rsid w:val="00A55E61"/>
    <w:pPr>
      <w:numPr>
        <w:numId w:val="22"/>
      </w:numPr>
      <w:spacing w:before="120"/>
    </w:pPr>
    <w:rPr>
      <w:color w:val="993300"/>
    </w:rPr>
  </w:style>
  <w:style w:type="paragraph" w:customStyle="1" w:styleId="IM-Header-Objectives">
    <w:name w:val="IM-Header-Objectives"/>
    <w:basedOn w:val="IM-Header-01"/>
    <w:uiPriority w:val="99"/>
    <w:rsid w:val="00F30792"/>
  </w:style>
  <w:style w:type="paragraph" w:styleId="Header">
    <w:name w:val="header"/>
    <w:basedOn w:val="Normal"/>
    <w:link w:val="HeaderChar"/>
    <w:uiPriority w:val="99"/>
    <w:rsid w:val="002955CE"/>
    <w:pPr>
      <w:tabs>
        <w:tab w:val="center" w:pos="4320"/>
        <w:tab w:val="right" w:pos="8640"/>
      </w:tabs>
    </w:pPr>
  </w:style>
  <w:style w:type="character" w:customStyle="1" w:styleId="HeaderChar">
    <w:name w:val="Header Char"/>
    <w:basedOn w:val="DefaultParagraphFont"/>
    <w:link w:val="Header"/>
    <w:uiPriority w:val="99"/>
    <w:semiHidden/>
    <w:rsid w:val="008E6BC8"/>
  </w:style>
  <w:style w:type="paragraph" w:styleId="Footer">
    <w:name w:val="footer"/>
    <w:basedOn w:val="Normal"/>
    <w:link w:val="FooterChar"/>
    <w:uiPriority w:val="99"/>
    <w:rsid w:val="002955CE"/>
    <w:pPr>
      <w:tabs>
        <w:tab w:val="center" w:pos="4320"/>
        <w:tab w:val="right" w:pos="8640"/>
      </w:tabs>
    </w:pPr>
  </w:style>
  <w:style w:type="character" w:customStyle="1" w:styleId="FooterChar">
    <w:name w:val="Footer Char"/>
    <w:basedOn w:val="DefaultParagraphFont"/>
    <w:link w:val="Footer"/>
    <w:uiPriority w:val="99"/>
    <w:locked/>
    <w:rsid w:val="00AA11DF"/>
    <w:rPr>
      <w:rFonts w:cs="Times New Roman"/>
      <w:sz w:val="24"/>
      <w:szCs w:val="24"/>
    </w:rPr>
  </w:style>
  <w:style w:type="character" w:styleId="PageNumber">
    <w:name w:val="page number"/>
    <w:basedOn w:val="DefaultParagraphFont"/>
    <w:uiPriority w:val="99"/>
    <w:rsid w:val="002955CE"/>
    <w:rPr>
      <w:rFonts w:cs="Times New Roman"/>
    </w:rPr>
  </w:style>
  <w:style w:type="paragraph" w:customStyle="1" w:styleId="IM-Bullet-List">
    <w:name w:val="IM-Bullet-List"/>
    <w:basedOn w:val="ListBullet2"/>
    <w:uiPriority w:val="99"/>
    <w:rsid w:val="007D67D8"/>
    <w:pPr>
      <w:spacing w:after="120"/>
    </w:pPr>
    <w:rPr>
      <w:rFonts w:ascii="Arial" w:hAnsi="Arial"/>
    </w:rPr>
  </w:style>
  <w:style w:type="paragraph" w:customStyle="1" w:styleId="IM-Bullet-List-Suggestions">
    <w:name w:val="IM-Bullet-List-Suggestions"/>
    <w:basedOn w:val="ListBullet2"/>
    <w:uiPriority w:val="99"/>
    <w:rsid w:val="007D67D8"/>
    <w:pPr>
      <w:tabs>
        <w:tab w:val="clear" w:pos="720"/>
        <w:tab w:val="num" w:pos="1080"/>
      </w:tabs>
      <w:spacing w:after="120"/>
      <w:ind w:firstLine="0"/>
    </w:pPr>
  </w:style>
  <w:style w:type="paragraph" w:customStyle="1" w:styleId="IM-Review-Question">
    <w:name w:val="IM-Review-Question"/>
    <w:basedOn w:val="Normal"/>
    <w:next w:val="IM-Answer"/>
    <w:link w:val="IM-Review-QuestionChar"/>
    <w:uiPriority w:val="99"/>
    <w:rsid w:val="005F6EE4"/>
    <w:pPr>
      <w:tabs>
        <w:tab w:val="num" w:pos="720"/>
      </w:tabs>
      <w:spacing w:after="240"/>
      <w:ind w:left="720" w:hanging="720"/>
    </w:pPr>
    <w:rPr>
      <w:rFonts w:ascii="Arial" w:hAnsi="Arial"/>
      <w:i/>
    </w:rPr>
  </w:style>
  <w:style w:type="paragraph" w:styleId="ListBullet2">
    <w:name w:val="List Bullet 2"/>
    <w:basedOn w:val="Normal"/>
    <w:uiPriority w:val="99"/>
    <w:rsid w:val="007D67D8"/>
    <w:pPr>
      <w:tabs>
        <w:tab w:val="num" w:pos="720"/>
      </w:tabs>
      <w:ind w:left="720" w:hanging="360"/>
    </w:pPr>
  </w:style>
  <w:style w:type="paragraph" w:customStyle="1" w:styleId="IM-Answer">
    <w:name w:val="IM-Answer"/>
    <w:basedOn w:val="Normal"/>
    <w:uiPriority w:val="99"/>
    <w:rsid w:val="008744F4"/>
    <w:pPr>
      <w:tabs>
        <w:tab w:val="left" w:pos="720"/>
        <w:tab w:val="left" w:pos="1440"/>
        <w:tab w:val="left" w:pos="2160"/>
      </w:tabs>
      <w:spacing w:after="240"/>
      <w:ind w:left="720"/>
    </w:pPr>
  </w:style>
  <w:style w:type="paragraph" w:customStyle="1" w:styleId="SQL">
    <w:name w:val="SQL"/>
    <w:basedOn w:val="Normal"/>
    <w:link w:val="SQLChar"/>
    <w:uiPriority w:val="99"/>
    <w:rsid w:val="00A55E61"/>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overflowPunct w:val="0"/>
      <w:autoSpaceDE w:val="0"/>
      <w:autoSpaceDN w:val="0"/>
      <w:adjustRightInd w:val="0"/>
      <w:spacing w:after="0" w:line="360" w:lineRule="auto"/>
      <w:ind w:left="360"/>
      <w:textAlignment w:val="baseline"/>
    </w:pPr>
    <w:rPr>
      <w:rFonts w:ascii="Courier New" w:hAnsi="Courier New" w:cs="Courier New"/>
      <w:b/>
      <w:color w:val="365F91"/>
      <w:sz w:val="20"/>
      <w:szCs w:val="20"/>
    </w:rPr>
  </w:style>
  <w:style w:type="table" w:styleId="TableGrid">
    <w:name w:val="Table Grid"/>
    <w:basedOn w:val="TableNormal"/>
    <w:uiPriority w:val="99"/>
    <w:rsid w:val="008744F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Table">
    <w:name w:val="IM-Table"/>
    <w:basedOn w:val="IM-Answer"/>
    <w:uiPriority w:val="99"/>
    <w:rsid w:val="008744F4"/>
    <w:pPr>
      <w:spacing w:after="0"/>
      <w:ind w:left="0"/>
      <w:jc w:val="center"/>
    </w:pPr>
    <w:rPr>
      <w:rFonts w:ascii="Arial" w:hAnsi="Arial"/>
      <w:b/>
      <w:bCs/>
      <w:sz w:val="20"/>
      <w:szCs w:val="20"/>
    </w:rPr>
  </w:style>
  <w:style w:type="paragraph" w:customStyle="1" w:styleId="IMTableText">
    <w:name w:val="IM Table Text"/>
    <w:basedOn w:val="IM-Answer"/>
    <w:uiPriority w:val="99"/>
    <w:rsid w:val="008744F4"/>
    <w:pPr>
      <w:spacing w:after="0"/>
      <w:ind w:left="0"/>
    </w:pPr>
    <w:rPr>
      <w:rFonts w:ascii="Arial" w:hAnsi="Arial"/>
      <w:sz w:val="20"/>
      <w:szCs w:val="20"/>
    </w:rPr>
  </w:style>
  <w:style w:type="character" w:styleId="Hyperlink">
    <w:name w:val="Hyperlink"/>
    <w:basedOn w:val="DefaultParagraphFont"/>
    <w:uiPriority w:val="99"/>
    <w:rsid w:val="008744F4"/>
    <w:rPr>
      <w:rFonts w:cs="Times New Roman"/>
      <w:color w:val="0000FF"/>
      <w:u w:val="single"/>
    </w:rPr>
  </w:style>
  <w:style w:type="character" w:customStyle="1" w:styleId="IM-Review-QuestionChar">
    <w:name w:val="IM-Review-Question Char"/>
    <w:basedOn w:val="DefaultParagraphFont"/>
    <w:link w:val="IM-Review-Question"/>
    <w:uiPriority w:val="99"/>
    <w:locked/>
    <w:rsid w:val="005F6EE4"/>
    <w:rPr>
      <w:rFonts w:ascii="Arial" w:hAnsi="Arial"/>
      <w:i/>
    </w:rPr>
  </w:style>
  <w:style w:type="paragraph" w:customStyle="1" w:styleId="IM-Outline-Level-01">
    <w:name w:val="IM-Outline-Level-01"/>
    <w:basedOn w:val="IM-Answer"/>
    <w:uiPriority w:val="99"/>
    <w:rsid w:val="00F4701E"/>
    <w:pPr>
      <w:numPr>
        <w:numId w:val="6"/>
      </w:numPr>
      <w:tabs>
        <w:tab w:val="clear" w:pos="720"/>
      </w:tabs>
      <w:spacing w:after="120"/>
      <w:ind w:left="1440" w:hanging="720"/>
    </w:pPr>
    <w:rPr>
      <w:rFonts w:ascii="Arial" w:hAnsi="Arial"/>
    </w:rPr>
  </w:style>
  <w:style w:type="paragraph" w:customStyle="1" w:styleId="IM-Outline-Level-02">
    <w:name w:val="IM-Outline-Level-02"/>
    <w:basedOn w:val="IM-Outline-Level-01"/>
    <w:uiPriority w:val="99"/>
    <w:rsid w:val="00990D3A"/>
    <w:pPr>
      <w:numPr>
        <w:numId w:val="7"/>
      </w:numPr>
      <w:tabs>
        <w:tab w:val="clear" w:pos="1440"/>
      </w:tabs>
      <w:ind w:left="2160"/>
    </w:pPr>
  </w:style>
  <w:style w:type="paragraph" w:customStyle="1" w:styleId="IM-Outline-Level-03">
    <w:name w:val="IM-Outline-Level-03"/>
    <w:basedOn w:val="IM-Outline-Level-02"/>
    <w:uiPriority w:val="99"/>
    <w:rsid w:val="00105FC7"/>
    <w:pPr>
      <w:numPr>
        <w:numId w:val="8"/>
      </w:numPr>
      <w:tabs>
        <w:tab w:val="clear" w:pos="2160"/>
        <w:tab w:val="left" w:pos="2880"/>
      </w:tabs>
      <w:ind w:left="2880"/>
    </w:pPr>
  </w:style>
  <w:style w:type="paragraph" w:customStyle="1" w:styleId="IM-Outline-Level-04">
    <w:name w:val="IM-Outline-Level-04"/>
    <w:basedOn w:val="IM-Outline-Level-03"/>
    <w:uiPriority w:val="99"/>
    <w:rsid w:val="00105FC7"/>
    <w:pPr>
      <w:numPr>
        <w:numId w:val="5"/>
      </w:numPr>
      <w:tabs>
        <w:tab w:val="clear" w:pos="2880"/>
        <w:tab w:val="clear" w:pos="3240"/>
        <w:tab w:val="left" w:pos="3600"/>
      </w:tabs>
      <w:ind w:left="3600" w:hanging="720"/>
    </w:pPr>
  </w:style>
  <w:style w:type="paragraph" w:customStyle="1" w:styleId="IM-Section-Text">
    <w:name w:val="IM-Section-Text"/>
    <w:basedOn w:val="IM-Review-Question"/>
    <w:next w:val="IM-Review-Question"/>
    <w:uiPriority w:val="99"/>
    <w:rsid w:val="004B1BD6"/>
    <w:pPr>
      <w:tabs>
        <w:tab w:val="clear" w:pos="720"/>
      </w:tabs>
      <w:ind w:left="0" w:firstLine="0"/>
    </w:pPr>
  </w:style>
  <w:style w:type="paragraph" w:styleId="BodyTextIndent3">
    <w:name w:val="Body Text Indent 3"/>
    <w:basedOn w:val="Normal"/>
    <w:link w:val="BodyTextIndent3Char"/>
    <w:uiPriority w:val="99"/>
    <w:rsid w:val="00A24427"/>
    <w:pPr>
      <w:ind w:left="720"/>
    </w:pPr>
    <w:rPr>
      <w:rFonts w:ascii="Univers-Bold" w:hAnsi="Univers-Bold"/>
      <w:b/>
      <w:bCs/>
      <w:sz w:val="20"/>
      <w:szCs w:val="20"/>
    </w:rPr>
  </w:style>
  <w:style w:type="character" w:customStyle="1" w:styleId="BodyTextIndent3Char">
    <w:name w:val="Body Text Indent 3 Char"/>
    <w:basedOn w:val="DefaultParagraphFont"/>
    <w:link w:val="BodyTextIndent3"/>
    <w:uiPriority w:val="99"/>
    <w:semiHidden/>
    <w:rsid w:val="008E6BC8"/>
    <w:rPr>
      <w:sz w:val="16"/>
      <w:szCs w:val="16"/>
    </w:rPr>
  </w:style>
  <w:style w:type="character" w:styleId="CommentReference">
    <w:name w:val="annotation reference"/>
    <w:basedOn w:val="DefaultParagraphFont"/>
    <w:uiPriority w:val="99"/>
    <w:rsid w:val="00D72B8B"/>
    <w:rPr>
      <w:rFonts w:cs="Times New Roman"/>
      <w:sz w:val="16"/>
      <w:szCs w:val="16"/>
    </w:rPr>
  </w:style>
  <w:style w:type="paragraph" w:customStyle="1" w:styleId="DBC-IM-H1Heading01">
    <w:name w:val="DBC-IM-H1 Heading 01"/>
    <w:basedOn w:val="IM-Header-01"/>
    <w:uiPriority w:val="99"/>
    <w:rsid w:val="00A55E61"/>
    <w:pPr>
      <w:numPr>
        <w:numId w:val="0"/>
      </w:numPr>
      <w:tabs>
        <w:tab w:val="num" w:pos="1800"/>
      </w:tabs>
      <w:spacing w:before="240"/>
      <w:ind w:left="1800" w:hanging="360"/>
    </w:pPr>
    <w:rPr>
      <w:color w:val="E36C0A"/>
    </w:rPr>
  </w:style>
  <w:style w:type="paragraph" w:styleId="BalloonText">
    <w:name w:val="Balloon Text"/>
    <w:basedOn w:val="Normal"/>
    <w:link w:val="BalloonTextChar"/>
    <w:uiPriority w:val="99"/>
    <w:rsid w:val="00EB2653"/>
    <w:rPr>
      <w:rFonts w:ascii="Tahoma" w:hAnsi="Tahoma" w:cs="Tahoma"/>
      <w:sz w:val="16"/>
      <w:szCs w:val="16"/>
    </w:rPr>
  </w:style>
  <w:style w:type="character" w:customStyle="1" w:styleId="BalloonTextChar">
    <w:name w:val="Balloon Text Char"/>
    <w:basedOn w:val="DefaultParagraphFont"/>
    <w:link w:val="BalloonText"/>
    <w:uiPriority w:val="99"/>
    <w:locked/>
    <w:rsid w:val="00EB2653"/>
    <w:rPr>
      <w:rFonts w:ascii="Tahoma" w:hAnsi="Tahoma" w:cs="Tahoma"/>
      <w:sz w:val="16"/>
      <w:szCs w:val="16"/>
    </w:rPr>
  </w:style>
  <w:style w:type="paragraph" w:styleId="CommentText">
    <w:name w:val="annotation text"/>
    <w:basedOn w:val="Normal"/>
    <w:link w:val="CommentTextChar"/>
    <w:uiPriority w:val="99"/>
    <w:rsid w:val="002A2369"/>
    <w:rPr>
      <w:sz w:val="24"/>
    </w:rPr>
  </w:style>
  <w:style w:type="character" w:customStyle="1" w:styleId="CommentTextChar">
    <w:name w:val="Comment Text Char"/>
    <w:basedOn w:val="DefaultParagraphFont"/>
    <w:link w:val="CommentText"/>
    <w:uiPriority w:val="99"/>
    <w:locked/>
    <w:rsid w:val="002A2369"/>
    <w:rPr>
      <w:rFonts w:cs="Times New Roman"/>
      <w:sz w:val="24"/>
      <w:szCs w:val="24"/>
    </w:rPr>
  </w:style>
  <w:style w:type="paragraph" w:styleId="CommentSubject">
    <w:name w:val="annotation subject"/>
    <w:basedOn w:val="CommentText"/>
    <w:next w:val="CommentText"/>
    <w:link w:val="CommentSubjectChar"/>
    <w:uiPriority w:val="99"/>
    <w:rsid w:val="002A2369"/>
    <w:rPr>
      <w:b/>
      <w:bCs/>
      <w:sz w:val="20"/>
      <w:szCs w:val="20"/>
    </w:rPr>
  </w:style>
  <w:style w:type="character" w:customStyle="1" w:styleId="CommentSubjectChar">
    <w:name w:val="Comment Subject Char"/>
    <w:basedOn w:val="CommentTextChar"/>
    <w:link w:val="CommentSubject"/>
    <w:uiPriority w:val="99"/>
    <w:locked/>
    <w:rsid w:val="002A2369"/>
    <w:rPr>
      <w:rFonts w:cs="Times New Roman"/>
      <w:b/>
      <w:bCs/>
      <w:sz w:val="24"/>
      <w:szCs w:val="24"/>
    </w:rPr>
  </w:style>
  <w:style w:type="paragraph" w:customStyle="1" w:styleId="DBCH1">
    <w:name w:val="DBC H1"/>
    <w:basedOn w:val="Heading1"/>
    <w:link w:val="DBCH1Char"/>
    <w:uiPriority w:val="99"/>
    <w:rsid w:val="00A55E61"/>
  </w:style>
  <w:style w:type="character" w:customStyle="1" w:styleId="DBCH1Char">
    <w:name w:val="DBC H1 Char"/>
    <w:basedOn w:val="Heading1Char"/>
    <w:link w:val="DBCH1"/>
    <w:uiPriority w:val="99"/>
    <w:locked/>
    <w:rsid w:val="00A55E61"/>
    <w:rPr>
      <w:rFonts w:eastAsia="Times New Roman" w:cs="Times New Roman"/>
      <w:b/>
      <w:bCs/>
      <w:color w:val="E36C0A"/>
      <w:sz w:val="28"/>
      <w:szCs w:val="28"/>
    </w:rPr>
  </w:style>
  <w:style w:type="paragraph" w:customStyle="1" w:styleId="DBCKeyword">
    <w:name w:val="DBC Keyword"/>
    <w:basedOn w:val="Normal"/>
    <w:link w:val="DBCKeywordChar"/>
    <w:uiPriority w:val="99"/>
    <w:rsid w:val="00A55E61"/>
    <w:rPr>
      <w:rFonts w:cs="Calibri"/>
      <w:b/>
      <w:szCs w:val="24"/>
    </w:rPr>
  </w:style>
  <w:style w:type="character" w:customStyle="1" w:styleId="DBCKeywordChar">
    <w:name w:val="DBC Keyword Char"/>
    <w:basedOn w:val="DefaultParagraphFont"/>
    <w:link w:val="DBCKeyword"/>
    <w:uiPriority w:val="99"/>
    <w:locked/>
    <w:rsid w:val="00A55E61"/>
    <w:rPr>
      <w:rFonts w:ascii="Calibri" w:hAnsi="Calibri" w:cs="Calibri"/>
      <w:b/>
      <w:sz w:val="24"/>
      <w:szCs w:val="24"/>
    </w:rPr>
  </w:style>
  <w:style w:type="paragraph" w:customStyle="1" w:styleId="DBPFigure">
    <w:name w:val="DBP Figure"/>
    <w:basedOn w:val="Normal"/>
    <w:link w:val="DBPFigureChar"/>
    <w:uiPriority w:val="99"/>
    <w:rsid w:val="00A55E61"/>
    <w:pPr>
      <w:spacing w:after="120"/>
    </w:pPr>
    <w:rPr>
      <w:b/>
    </w:rPr>
  </w:style>
  <w:style w:type="character" w:customStyle="1" w:styleId="DBPFigureChar">
    <w:name w:val="DBP Figure Char"/>
    <w:basedOn w:val="DefaultParagraphFont"/>
    <w:link w:val="DBPFigure"/>
    <w:uiPriority w:val="99"/>
    <w:locked/>
    <w:rsid w:val="00A55E61"/>
    <w:rPr>
      <w:rFonts w:ascii="Calibri" w:hAnsi="Calibri" w:cs="Times New Roman"/>
      <w:b/>
    </w:rPr>
  </w:style>
  <w:style w:type="paragraph" w:customStyle="1" w:styleId="DBCH2">
    <w:name w:val="DBC H2"/>
    <w:basedOn w:val="DBCH1"/>
    <w:link w:val="DBCH2Char"/>
    <w:uiPriority w:val="99"/>
    <w:rsid w:val="00A55E61"/>
    <w:rPr>
      <w:rFonts w:ascii="Cambria" w:hAnsi="Cambria"/>
      <w:i/>
      <w:noProof/>
      <w:color w:val="365F91"/>
      <w:sz w:val="24"/>
    </w:rPr>
  </w:style>
  <w:style w:type="character" w:customStyle="1" w:styleId="DBCH2Char">
    <w:name w:val="DBC H2 Char"/>
    <w:basedOn w:val="DBCH1Char"/>
    <w:link w:val="DBCH2"/>
    <w:uiPriority w:val="99"/>
    <w:locked/>
    <w:rsid w:val="00A55E61"/>
    <w:rPr>
      <w:rFonts w:ascii="Cambria" w:eastAsia="Times New Roman" w:hAnsi="Cambria" w:cs="Times New Roman"/>
      <w:b/>
      <w:bCs/>
      <w:i/>
      <w:noProof/>
      <w:color w:val="365F91"/>
      <w:sz w:val="28"/>
      <w:szCs w:val="28"/>
    </w:rPr>
  </w:style>
  <w:style w:type="paragraph" w:customStyle="1" w:styleId="DBCRQList">
    <w:name w:val="DBC RQ List"/>
    <w:basedOn w:val="Normal"/>
    <w:link w:val="DBCRQListChar"/>
    <w:qFormat/>
    <w:rsid w:val="00A55E61"/>
    <w:pPr>
      <w:widowControl w:val="0"/>
      <w:overflowPunct w:val="0"/>
      <w:autoSpaceDE w:val="0"/>
      <w:autoSpaceDN w:val="0"/>
      <w:adjustRightInd w:val="0"/>
      <w:spacing w:after="0" w:line="480" w:lineRule="auto"/>
      <w:ind w:left="1440" w:hanging="720"/>
      <w:textAlignment w:val="baseline"/>
    </w:pPr>
    <w:rPr>
      <w:rFonts w:ascii="Times New Roman" w:eastAsia="Times New Roman" w:hAnsi="Times New Roman"/>
      <w:sz w:val="24"/>
      <w:szCs w:val="20"/>
    </w:rPr>
  </w:style>
  <w:style w:type="character" w:customStyle="1" w:styleId="DBCRQListChar">
    <w:name w:val="DBC RQ List Char"/>
    <w:basedOn w:val="DefaultParagraphFont"/>
    <w:link w:val="DBCRQList"/>
    <w:locked/>
    <w:rsid w:val="00A55E61"/>
    <w:rPr>
      <w:rFonts w:ascii="Times New Roman" w:hAnsi="Times New Roman" w:cs="Times New Roman"/>
      <w:sz w:val="20"/>
      <w:szCs w:val="20"/>
    </w:rPr>
  </w:style>
  <w:style w:type="paragraph" w:customStyle="1" w:styleId="DBCAppPQList">
    <w:name w:val="DBC App PQ List"/>
    <w:basedOn w:val="Normal"/>
    <w:link w:val="DBCAppPQListChar"/>
    <w:uiPriority w:val="99"/>
    <w:rsid w:val="00A55E61"/>
    <w:pPr>
      <w:spacing w:after="120"/>
      <w:ind w:left="720" w:hanging="720"/>
    </w:pPr>
  </w:style>
  <w:style w:type="character" w:customStyle="1" w:styleId="DBCAppPQListChar">
    <w:name w:val="DBC App PQ List Char"/>
    <w:basedOn w:val="DefaultParagraphFont"/>
    <w:link w:val="DBCAppPQList"/>
    <w:uiPriority w:val="99"/>
    <w:locked/>
    <w:rsid w:val="00A55E61"/>
    <w:rPr>
      <w:rFonts w:cs="Times New Roman"/>
    </w:rPr>
  </w:style>
  <w:style w:type="paragraph" w:customStyle="1" w:styleId="DBCSchema">
    <w:name w:val="DBC Schema"/>
    <w:basedOn w:val="DBCAppPQNumberedList"/>
    <w:link w:val="DBCSchemaChar"/>
    <w:qFormat/>
    <w:rsid w:val="00A55E61"/>
    <w:rPr>
      <w:rFonts w:ascii="Simoncini Garamond" w:eastAsia="Times New Roman" w:hAnsi="Simoncini Garamond" w:cs="Calibri"/>
      <w:b/>
      <w:noProof/>
      <w:color w:val="365F91"/>
      <w:sz w:val="20"/>
      <w:szCs w:val="20"/>
    </w:rPr>
  </w:style>
  <w:style w:type="character" w:customStyle="1" w:styleId="DBCSchemaChar">
    <w:name w:val="DBC Schema Char"/>
    <w:basedOn w:val="DefaultParagraphFont"/>
    <w:link w:val="DBCSchema"/>
    <w:locked/>
    <w:rsid w:val="00A55E61"/>
    <w:rPr>
      <w:rFonts w:ascii="Simoncini Garamond" w:hAnsi="Simoncini Garamond" w:cs="Calibri"/>
      <w:b/>
      <w:noProof/>
      <w:color w:val="365F91"/>
      <w:sz w:val="20"/>
      <w:szCs w:val="20"/>
    </w:rPr>
  </w:style>
  <w:style w:type="paragraph" w:customStyle="1" w:styleId="DBCAppPQNumberedList">
    <w:name w:val="DBC App PQ Numbered List"/>
    <w:basedOn w:val="DBCAppPQList"/>
    <w:link w:val="DBCAppPQNumberedListChar"/>
    <w:uiPriority w:val="99"/>
    <w:rsid w:val="00A55E61"/>
    <w:pPr>
      <w:ind w:left="1440"/>
    </w:pPr>
    <w:rPr>
      <w:szCs w:val="24"/>
    </w:rPr>
  </w:style>
  <w:style w:type="character" w:customStyle="1" w:styleId="DBCAppPQNumberedListChar">
    <w:name w:val="DBC App PQ Numbered List Char"/>
    <w:basedOn w:val="DBCAppPQListChar"/>
    <w:link w:val="DBCAppPQNumberedList"/>
    <w:uiPriority w:val="99"/>
    <w:locked/>
    <w:rsid w:val="00A55E61"/>
    <w:rPr>
      <w:rFonts w:cs="Times New Roman"/>
      <w:sz w:val="24"/>
      <w:szCs w:val="24"/>
    </w:rPr>
  </w:style>
  <w:style w:type="paragraph" w:customStyle="1" w:styleId="DBCSQL">
    <w:name w:val="DBC SQL"/>
    <w:basedOn w:val="SQL"/>
    <w:link w:val="DBCSQLChar"/>
    <w:uiPriority w:val="99"/>
    <w:rsid w:val="00A55E61"/>
    <w:rPr>
      <w:rFonts w:eastAsia="Times New Roman"/>
      <w:color w:val="76923C"/>
    </w:rPr>
  </w:style>
  <w:style w:type="character" w:customStyle="1" w:styleId="DBCSQLChar">
    <w:name w:val="DBC SQL Char"/>
    <w:basedOn w:val="DBPFigureChar"/>
    <w:link w:val="DBCSQL"/>
    <w:uiPriority w:val="99"/>
    <w:locked/>
    <w:rsid w:val="00A55E61"/>
    <w:rPr>
      <w:rFonts w:ascii="Courier New" w:hAnsi="Courier New" w:cs="Courier New"/>
      <w:b/>
      <w:color w:val="76923C"/>
      <w:sz w:val="20"/>
      <w:szCs w:val="20"/>
    </w:rPr>
  </w:style>
  <w:style w:type="paragraph" w:customStyle="1" w:styleId="DBCDNWAccessSQL">
    <w:name w:val="DBC DNWAccessSQL"/>
    <w:basedOn w:val="Heading1"/>
    <w:link w:val="DBCDNWAccessSQLChar"/>
    <w:uiPriority w:val="99"/>
    <w:rsid w:val="00A55E61"/>
    <w:pPr>
      <w:pBdr>
        <w:top w:val="single" w:sz="4" w:space="1" w:color="auto"/>
      </w:pBdr>
      <w:jc w:val="center"/>
    </w:pPr>
  </w:style>
  <w:style w:type="character" w:customStyle="1" w:styleId="DBCDNWAccessSQLChar">
    <w:name w:val="DBC DNWAccessSQL Char"/>
    <w:basedOn w:val="Heading1Char"/>
    <w:link w:val="DBCDNWAccessSQL"/>
    <w:uiPriority w:val="99"/>
    <w:locked/>
    <w:rsid w:val="00A55E61"/>
    <w:rPr>
      <w:rFonts w:eastAsia="Times New Roman" w:cs="Times New Roman"/>
      <w:b/>
      <w:bCs/>
      <w:color w:val="E36C0A"/>
      <w:sz w:val="28"/>
      <w:szCs w:val="28"/>
    </w:rPr>
  </w:style>
  <w:style w:type="paragraph" w:customStyle="1" w:styleId="DBCTAWH2">
    <w:name w:val="DBC TAW H2"/>
    <w:basedOn w:val="DBCH2"/>
    <w:link w:val="DBCTAWH2Char"/>
    <w:uiPriority w:val="99"/>
    <w:rsid w:val="00A55E61"/>
  </w:style>
  <w:style w:type="character" w:customStyle="1" w:styleId="DBCTAWH2Char">
    <w:name w:val="DBC TAW H2 Char"/>
    <w:basedOn w:val="DBCH2Char"/>
    <w:link w:val="DBCTAWH2"/>
    <w:uiPriority w:val="99"/>
    <w:locked/>
    <w:rsid w:val="00A55E61"/>
    <w:rPr>
      <w:rFonts w:ascii="Cambria" w:eastAsia="Times New Roman" w:hAnsi="Cambria" w:cs="Times New Roman"/>
      <w:b/>
      <w:bCs/>
      <w:i/>
      <w:noProof/>
      <w:color w:val="365F91"/>
      <w:sz w:val="28"/>
      <w:szCs w:val="28"/>
    </w:rPr>
  </w:style>
  <w:style w:type="paragraph" w:styleId="Title">
    <w:name w:val="Title"/>
    <w:basedOn w:val="Normal"/>
    <w:next w:val="Normal"/>
    <w:link w:val="TitleChar"/>
    <w:uiPriority w:val="99"/>
    <w:qFormat/>
    <w:rsid w:val="00A55E6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A55E61"/>
    <w:rPr>
      <w:rFonts w:ascii="Cambria" w:hAnsi="Cambria" w:cs="Times New Roman"/>
      <w:color w:val="17365D"/>
      <w:spacing w:val="5"/>
      <w:kern w:val="28"/>
      <w:sz w:val="52"/>
      <w:szCs w:val="52"/>
    </w:rPr>
  </w:style>
  <w:style w:type="character" w:styleId="Strong">
    <w:name w:val="Strong"/>
    <w:basedOn w:val="DefaultParagraphFont"/>
    <w:uiPriority w:val="99"/>
    <w:qFormat/>
    <w:rsid w:val="00A55E61"/>
    <w:rPr>
      <w:rFonts w:cs="Times New Roman"/>
      <w:b/>
      <w:bCs/>
    </w:rPr>
  </w:style>
  <w:style w:type="paragraph" w:styleId="ListParagraph">
    <w:name w:val="List Paragraph"/>
    <w:basedOn w:val="Normal"/>
    <w:uiPriority w:val="99"/>
    <w:qFormat/>
    <w:rsid w:val="00A55E61"/>
    <w:pPr>
      <w:ind w:left="720"/>
      <w:contextualSpacing/>
    </w:pPr>
  </w:style>
  <w:style w:type="character" w:customStyle="1" w:styleId="SQLChar">
    <w:name w:val="SQL Char"/>
    <w:basedOn w:val="DefaultParagraphFont"/>
    <w:link w:val="SQL"/>
    <w:uiPriority w:val="99"/>
    <w:locked/>
    <w:rsid w:val="00A55E61"/>
    <w:rPr>
      <w:rFonts w:ascii="Courier New" w:hAnsi="Courier New" w:cs="Courier New"/>
      <w:b/>
      <w:color w:val="365F91"/>
      <w:sz w:val="20"/>
      <w:szCs w:val="20"/>
    </w:rPr>
  </w:style>
  <w:style w:type="numbering" w:customStyle="1" w:styleId="StyleBulleted">
    <w:name w:val="Style Bulleted"/>
    <w:rsid w:val="008E6BC8"/>
    <w:pPr>
      <w:numPr>
        <w:numId w:val="10"/>
      </w:numPr>
    </w:pPr>
  </w:style>
  <w:style w:type="paragraph" w:customStyle="1" w:styleId="HEADFIRST">
    <w:name w:val="HEADFIRST"/>
    <w:link w:val="HEADFIRSTChar"/>
    <w:uiPriority w:val="99"/>
    <w:rsid w:val="00C36DBE"/>
    <w:pPr>
      <w:keepLines/>
      <w:overflowPunct w:val="0"/>
      <w:autoSpaceDE w:val="0"/>
      <w:autoSpaceDN w:val="0"/>
      <w:adjustRightInd w:val="0"/>
      <w:spacing w:line="240" w:lineRule="exact"/>
      <w:jc w:val="both"/>
      <w:textAlignment w:val="baseline"/>
    </w:pPr>
    <w:rPr>
      <w:rFonts w:ascii="Simoncini Garamond" w:eastAsia="Times New Roman" w:hAnsi="Simoncini Garamond"/>
      <w:noProof/>
      <w:sz w:val="20"/>
      <w:szCs w:val="20"/>
    </w:rPr>
  </w:style>
  <w:style w:type="character" w:customStyle="1" w:styleId="CRPROBSET2PROBLLLTR">
    <w:name w:val="CR_PROBSET2_PROB_LL_LTR"/>
    <w:rsid w:val="00C36DBE"/>
    <w:rPr>
      <w:rFonts w:ascii="Helvetica 65 Medium" w:hAnsi="Helvetica 65 Medium"/>
    </w:rPr>
  </w:style>
  <w:style w:type="character" w:customStyle="1" w:styleId="HEADFIRSTChar">
    <w:name w:val="HEADFIRST Char"/>
    <w:basedOn w:val="DefaultParagraphFont"/>
    <w:link w:val="HEADFIRST"/>
    <w:rsid w:val="00C36DBE"/>
    <w:rPr>
      <w:rFonts w:ascii="Simoncini Garamond" w:eastAsia="Times New Roman" w:hAnsi="Simoncini Garamond"/>
      <w:noProof/>
      <w:sz w:val="20"/>
      <w:szCs w:val="20"/>
    </w:rPr>
  </w:style>
  <w:style w:type="character" w:customStyle="1" w:styleId="CRQNUM">
    <w:name w:val="CR_Q_NUM"/>
    <w:rsid w:val="00A56614"/>
    <w:rPr>
      <w:rFonts w:ascii="Helvetica 65 Medium" w:hAnsi="Helvetica 65 Medium"/>
    </w:rPr>
  </w:style>
  <w:style w:type="paragraph" w:customStyle="1" w:styleId="CRPROBSET1QMID">
    <w:name w:val="CR_PROBSET1_Q_MID"/>
    <w:next w:val="Normal"/>
    <w:rsid w:val="00A56614"/>
    <w:pPr>
      <w:keepLines/>
      <w:tabs>
        <w:tab w:val="decimal" w:pos="240"/>
        <w:tab w:val="left" w:pos="720"/>
      </w:tabs>
      <w:overflowPunct w:val="0"/>
      <w:autoSpaceDE w:val="0"/>
      <w:autoSpaceDN w:val="0"/>
      <w:adjustRightInd w:val="0"/>
      <w:spacing w:before="60" w:line="240" w:lineRule="exact"/>
      <w:ind w:left="640" w:hanging="620"/>
      <w:textAlignment w:val="baseline"/>
    </w:pPr>
    <w:rPr>
      <w:rFonts w:ascii="Simoncini Garamond" w:eastAsia="Times New Roman" w:hAnsi="Simoncini Garamond"/>
      <w:noProof/>
      <w:sz w:val="20"/>
      <w:szCs w:val="20"/>
    </w:rPr>
  </w:style>
  <w:style w:type="paragraph" w:customStyle="1" w:styleId="DBCIHHeader">
    <w:name w:val="DBC IH Header"/>
    <w:basedOn w:val="DBC-IM-H1Heading01"/>
    <w:link w:val="DBCIHHeaderChar"/>
    <w:qFormat/>
    <w:rsid w:val="00DC78E6"/>
    <w:pPr>
      <w:tabs>
        <w:tab w:val="clear" w:pos="1800"/>
      </w:tabs>
      <w:ind w:left="0"/>
    </w:pPr>
    <w:rPr>
      <w:color w:val="984806" w:themeColor="accent6" w:themeShade="80"/>
    </w:rPr>
  </w:style>
  <w:style w:type="character" w:customStyle="1" w:styleId="DBCIHHeaderChar">
    <w:name w:val="DBC IH Header Char"/>
    <w:basedOn w:val="DefaultParagraphFont"/>
    <w:link w:val="DBCIHHeader"/>
    <w:rsid w:val="00DC78E6"/>
    <w:rPr>
      <w:rFonts w:eastAsia="Times New Roman"/>
      <w:b/>
      <w:bCs/>
      <w:color w:val="984806" w:themeColor="accent6" w:themeShade="80"/>
      <w:sz w:val="28"/>
      <w:szCs w:val="28"/>
    </w:rPr>
  </w:style>
  <w:style w:type="paragraph" w:customStyle="1" w:styleId="DBCIMHeader">
    <w:name w:val="DBC IM Header"/>
    <w:basedOn w:val="DBC-IM-H1Heading01"/>
    <w:link w:val="DBCIMHeaderChar"/>
    <w:qFormat/>
    <w:rsid w:val="00A62448"/>
    <w:pPr>
      <w:tabs>
        <w:tab w:val="clear" w:pos="1800"/>
      </w:tabs>
      <w:ind w:left="720" w:hanging="720"/>
    </w:pPr>
    <w:rPr>
      <w:color w:val="984806" w:themeColor="accent6" w:themeShade="80"/>
    </w:rPr>
  </w:style>
  <w:style w:type="character" w:customStyle="1" w:styleId="DBCIMHeaderChar">
    <w:name w:val="DBC IM Header Char"/>
    <w:basedOn w:val="DefaultParagraphFont"/>
    <w:link w:val="DBCIMHeader"/>
    <w:rsid w:val="00A62448"/>
    <w:rPr>
      <w:rFonts w:eastAsia="Times New Roman"/>
      <w:b/>
      <w:bCs/>
      <w:color w:val="984806" w:themeColor="accent6" w:themeShade="80"/>
      <w:sz w:val="28"/>
      <w:szCs w:val="28"/>
    </w:rPr>
  </w:style>
  <w:style w:type="paragraph" w:customStyle="1" w:styleId="DBC-IM-SQL">
    <w:name w:val="DBC-IM-SQL"/>
    <w:basedOn w:val="DBCSQL"/>
    <w:link w:val="DBC-IM-SQLChar"/>
    <w:qFormat/>
    <w:rsid w:val="00A62448"/>
    <w:pPr>
      <w:spacing w:line="240" w:lineRule="auto"/>
      <w:ind w:left="1440"/>
    </w:pPr>
    <w:rPr>
      <w:color w:val="365F91" w:themeColor="accent1" w:themeShade="BF"/>
    </w:rPr>
  </w:style>
  <w:style w:type="character" w:customStyle="1" w:styleId="DBC-IM-SQLChar">
    <w:name w:val="DBC-IM-SQL Char"/>
    <w:basedOn w:val="DBCSQLChar"/>
    <w:link w:val="DBC-IM-SQL"/>
    <w:rsid w:val="00A62448"/>
    <w:rPr>
      <w:rFonts w:ascii="Courier New" w:eastAsia="Times New Roman" w:hAnsi="Courier New" w:cs="Courier New"/>
      <w:b/>
      <w:color w:val="365F91" w:themeColor="accent1" w:themeShade="BF"/>
      <w:sz w:val="20"/>
      <w:szCs w:val="20"/>
    </w:rPr>
  </w:style>
  <w:style w:type="paragraph" w:styleId="Revision">
    <w:name w:val="Revision"/>
    <w:hidden/>
    <w:uiPriority w:val="99"/>
    <w:semiHidden/>
    <w:rsid w:val="003642DF"/>
  </w:style>
  <w:style w:type="paragraph" w:styleId="NormalWeb">
    <w:name w:val="Normal (Web)"/>
    <w:basedOn w:val="Normal"/>
    <w:uiPriority w:val="99"/>
    <w:unhideWhenUsed/>
    <w:rsid w:val="00604558"/>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779189">
      <w:marLeft w:val="0"/>
      <w:marRight w:val="0"/>
      <w:marTop w:val="0"/>
      <w:marBottom w:val="0"/>
      <w:divBdr>
        <w:top w:val="none" w:sz="0" w:space="0" w:color="auto"/>
        <w:left w:val="none" w:sz="0" w:space="0" w:color="auto"/>
        <w:bottom w:val="none" w:sz="0" w:space="0" w:color="auto"/>
        <w:right w:val="none" w:sz="0" w:space="0" w:color="auto"/>
      </w:divBdr>
      <w:divsChild>
        <w:div w:id="1864779190">
          <w:marLeft w:val="0"/>
          <w:marRight w:val="0"/>
          <w:marTop w:val="0"/>
          <w:marBottom w:val="0"/>
          <w:divBdr>
            <w:top w:val="none" w:sz="0" w:space="0" w:color="auto"/>
            <w:left w:val="none" w:sz="0" w:space="0" w:color="auto"/>
            <w:bottom w:val="none" w:sz="0" w:space="0" w:color="auto"/>
            <w:right w:val="none" w:sz="0" w:space="0" w:color="auto"/>
          </w:divBdr>
          <w:divsChild>
            <w:div w:id="1864779191">
              <w:marLeft w:val="0"/>
              <w:marRight w:val="0"/>
              <w:marTop w:val="0"/>
              <w:marBottom w:val="0"/>
              <w:divBdr>
                <w:top w:val="none" w:sz="0" w:space="0" w:color="auto"/>
                <w:left w:val="none" w:sz="0" w:space="0" w:color="auto"/>
                <w:bottom w:val="none" w:sz="0" w:space="0" w:color="auto"/>
                <w:right w:val="none" w:sz="0" w:space="0" w:color="auto"/>
              </w:divBdr>
            </w:div>
            <w:div w:id="18647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85FBF1-CC49-49CC-BFF1-F2C55BA78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8</Pages>
  <Words>1596</Words>
  <Characters>9102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KAVY-DBC-e09-IM-Chapter02</vt:lpstr>
    </vt:vector>
  </TitlesOfParts>
  <Company>CBE / WWU</Company>
  <LinksUpToDate>false</LinksUpToDate>
  <CharactersWithSpaces>10677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KAVY-DBC-e09-IM-Chapter02</dc:title>
  <dc:creator>David J. Auer;Robert Yoder</dc:creator>
  <cp:keywords>KAVY-DBC-e09-IM-02</cp:keywords>
  <cp:lastModifiedBy>Olubunmi Afolabi</cp:lastModifiedBy>
  <cp:revision>68</cp:revision>
  <dcterms:created xsi:type="dcterms:W3CDTF">2023-03-28T19:06:00Z</dcterms:created>
  <dcterms:modified xsi:type="dcterms:W3CDTF">2025-08-29T03:20:00Z</dcterms:modified>
</cp:coreProperties>
</file>