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1DFD9" w14:textId="77777777" w:rsidR="00372B32" w:rsidRDefault="00372B32" w:rsidP="00372B32">
      <w:pPr>
        <w:pStyle w:val="Title"/>
        <w:pBdr>
          <w:bottom w:val="none" w:sz="0" w:space="0" w:color="auto"/>
        </w:pBdr>
        <w:spacing w:after="120"/>
        <w:contextualSpacing w:val="0"/>
        <w:jc w:val="center"/>
        <w:rPr>
          <w:rStyle w:val="Strong"/>
          <w:color w:val="365F91"/>
          <w:sz w:val="20"/>
        </w:rPr>
      </w:pPr>
    </w:p>
    <w:p w14:paraId="1062FE7D" w14:textId="77777777" w:rsidR="00372B32" w:rsidRDefault="00372B32" w:rsidP="00372B32">
      <w:pPr>
        <w:pStyle w:val="Title"/>
        <w:pBdr>
          <w:bottom w:val="none" w:sz="0" w:space="0" w:color="auto"/>
        </w:pBdr>
        <w:spacing w:after="120"/>
        <w:contextualSpacing w:val="0"/>
        <w:jc w:val="center"/>
        <w:rPr>
          <w:rStyle w:val="Strong"/>
          <w:color w:val="365F91"/>
          <w:sz w:val="20"/>
        </w:rPr>
      </w:pPr>
    </w:p>
    <w:p w14:paraId="1494E0FE" w14:textId="5943F640" w:rsidR="00372B32" w:rsidRDefault="00372B32" w:rsidP="00372B32">
      <w:pPr>
        <w:pStyle w:val="Title"/>
        <w:pBdr>
          <w:bottom w:val="none" w:sz="0" w:space="0" w:color="auto"/>
        </w:pBdr>
        <w:spacing w:after="120"/>
        <w:contextualSpacing w:val="0"/>
        <w:jc w:val="center"/>
        <w:rPr>
          <w:rStyle w:val="Strong"/>
          <w:color w:val="000000" w:themeColor="text1"/>
          <w:sz w:val="44"/>
          <w:szCs w:val="44"/>
        </w:rPr>
      </w:pPr>
      <w:r w:rsidRPr="00372B32">
        <w:rPr>
          <w:rStyle w:val="Strong"/>
          <w:color w:val="000000" w:themeColor="text1"/>
          <w:sz w:val="44"/>
          <w:szCs w:val="44"/>
        </w:rPr>
        <w:t>Chapter 5</w:t>
      </w:r>
      <w:r w:rsidR="005C13E2">
        <w:rPr>
          <w:rStyle w:val="Strong"/>
          <w:color w:val="000000" w:themeColor="text1"/>
          <w:sz w:val="44"/>
          <w:szCs w:val="44"/>
        </w:rPr>
        <w:t>:</w:t>
      </w:r>
      <w:r w:rsidRPr="00372B32">
        <w:rPr>
          <w:rStyle w:val="Strong"/>
          <w:color w:val="000000" w:themeColor="text1"/>
          <w:sz w:val="44"/>
          <w:szCs w:val="44"/>
        </w:rPr>
        <w:t xml:space="preserve"> Review Questions</w:t>
      </w:r>
      <w:r w:rsidR="005C13E2">
        <w:rPr>
          <w:rStyle w:val="Strong"/>
          <w:color w:val="000000" w:themeColor="text1"/>
          <w:sz w:val="44"/>
          <w:szCs w:val="44"/>
        </w:rPr>
        <w:t xml:space="preserve"> </w:t>
      </w:r>
    </w:p>
    <w:p w14:paraId="115152C1" w14:textId="77E07EDE" w:rsidR="00372B32" w:rsidRDefault="00372B32" w:rsidP="00372B32"/>
    <w:p w14:paraId="02B471C7" w14:textId="0F4A6D5D" w:rsidR="00372B32" w:rsidRDefault="00372B32" w:rsidP="00D56CE1">
      <w:pPr>
        <w:pStyle w:val="IM-Bullet-List"/>
        <w:tabs>
          <w:tab w:val="clear" w:pos="720"/>
        </w:tabs>
        <w:spacing w:line="240" w:lineRule="auto"/>
        <w:ind w:left="0" w:firstLine="0"/>
        <w:sectPr w:rsidR="00372B32" w:rsidSect="00E97972">
          <w:headerReference w:type="default" r:id="rId8"/>
          <w:footerReference w:type="default" r:id="rId9"/>
          <w:pgSz w:w="12240" w:h="15840"/>
          <w:pgMar w:top="1440" w:right="1440" w:bottom="1440" w:left="1440" w:header="720" w:footer="720" w:gutter="0"/>
          <w:pgNumType w:start="1"/>
          <w:cols w:space="720"/>
          <w:titlePg/>
          <w:docGrid w:linePitch="360"/>
        </w:sectPr>
      </w:pPr>
    </w:p>
    <w:p w14:paraId="02B471C9" w14:textId="40AD9139" w:rsidR="00B64ACA" w:rsidRDefault="00BC56C9" w:rsidP="00CD7DD1">
      <w:pPr>
        <w:pStyle w:val="IM-Review-Question"/>
        <w:spacing w:line="240" w:lineRule="auto"/>
      </w:pPr>
      <w:r w:rsidRPr="00A8745D">
        <w:t>Explain how entities are transformed into tables.</w:t>
      </w:r>
    </w:p>
    <w:p w14:paraId="2E238835" w14:textId="4F0B0348" w:rsidR="00372B32" w:rsidRPr="005C13E2" w:rsidRDefault="00372B32" w:rsidP="00372B32">
      <w:pPr>
        <w:pStyle w:val="IM-Answer"/>
        <w:spacing w:after="0" w:line="240" w:lineRule="auto"/>
        <w:rPr>
          <w:color w:val="FF0000"/>
          <w:sz w:val="28"/>
          <w:szCs w:val="28"/>
        </w:rPr>
      </w:pPr>
      <w:r w:rsidRPr="005C13E2">
        <w:rPr>
          <w:color w:val="FF0000"/>
          <w:sz w:val="28"/>
          <w:szCs w:val="28"/>
        </w:rPr>
        <w:t>1. Create a table for each entity.</w:t>
      </w:r>
    </w:p>
    <w:p w14:paraId="7489D225" w14:textId="619699AB"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Specify </w:t>
      </w:r>
      <w:r w:rsidR="005C13E2" w:rsidRPr="005C13E2">
        <w:rPr>
          <w:color w:val="FF0000"/>
          <w:sz w:val="28"/>
          <w:szCs w:val="28"/>
        </w:rPr>
        <w:t>p</w:t>
      </w:r>
      <w:r w:rsidRPr="005C13E2">
        <w:rPr>
          <w:color w:val="FF0000"/>
          <w:sz w:val="28"/>
          <w:szCs w:val="28"/>
        </w:rPr>
        <w:t>rimary keys.</w:t>
      </w:r>
    </w:p>
    <w:p w14:paraId="4EFE948D" w14:textId="7D46E997"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Specify properties for each field (column).</w:t>
      </w:r>
    </w:p>
    <w:p w14:paraId="247C33C8" w14:textId="0D95B0F4"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Verify normalization.</w:t>
      </w:r>
    </w:p>
    <w:p w14:paraId="7A53B006" w14:textId="4F4F4730"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2. Create relationships between the tables</w:t>
      </w:r>
      <w:r w:rsidR="005C13E2" w:rsidRPr="005C13E2">
        <w:rPr>
          <w:color w:val="FF0000"/>
          <w:sz w:val="28"/>
          <w:szCs w:val="28"/>
        </w:rPr>
        <w:t>.  I</w:t>
      </w:r>
      <w:r w:rsidRPr="005C13E2">
        <w:rPr>
          <w:color w:val="FF0000"/>
          <w:sz w:val="28"/>
          <w:szCs w:val="28"/>
        </w:rPr>
        <w:t>nclud</w:t>
      </w:r>
      <w:r w:rsidR="005C13E2" w:rsidRPr="005C13E2">
        <w:rPr>
          <w:color w:val="FF0000"/>
          <w:sz w:val="28"/>
          <w:szCs w:val="28"/>
        </w:rPr>
        <w:t>e</w:t>
      </w:r>
      <w:r w:rsidRPr="005C13E2">
        <w:rPr>
          <w:color w:val="FF0000"/>
          <w:sz w:val="28"/>
          <w:szCs w:val="28"/>
        </w:rPr>
        <w:t>:</w:t>
      </w:r>
    </w:p>
    <w:p w14:paraId="5FDC20ED" w14:textId="3BA6E39A"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Strong relationships (1:1, 1:N, N:M).</w:t>
      </w:r>
    </w:p>
    <w:p w14:paraId="0C765A39" w14:textId="0C15DB25" w:rsidR="00372B32" w:rsidRPr="005C13E2" w:rsidRDefault="00372B32" w:rsidP="00372B32">
      <w:pPr>
        <w:pStyle w:val="IM-Answer"/>
        <w:spacing w:after="0" w:line="240" w:lineRule="auto"/>
        <w:rPr>
          <w:color w:val="FF0000"/>
          <w:sz w:val="28"/>
          <w:szCs w:val="28"/>
        </w:rPr>
      </w:pPr>
      <w:r w:rsidRPr="005C13E2">
        <w:rPr>
          <w:color w:val="FF0000"/>
          <w:sz w:val="28"/>
          <w:szCs w:val="28"/>
        </w:rPr>
        <w:t xml:space="preserve">      </w:t>
      </w:r>
      <w:r w:rsidR="005C13E2" w:rsidRPr="005C13E2">
        <w:rPr>
          <w:color w:val="FF0000"/>
          <w:sz w:val="28"/>
          <w:szCs w:val="28"/>
        </w:rPr>
        <w:t>Weak entities.</w:t>
      </w:r>
    </w:p>
    <w:p w14:paraId="56D48A5D" w14:textId="654BAF09" w:rsidR="005C13E2" w:rsidRPr="005C13E2" w:rsidRDefault="005C13E2" w:rsidP="00372B32">
      <w:pPr>
        <w:pStyle w:val="IM-Answer"/>
        <w:spacing w:after="0" w:line="240" w:lineRule="auto"/>
        <w:rPr>
          <w:color w:val="FF0000"/>
          <w:sz w:val="28"/>
          <w:szCs w:val="28"/>
        </w:rPr>
      </w:pPr>
      <w:r w:rsidRPr="005C13E2">
        <w:rPr>
          <w:color w:val="FF0000"/>
          <w:sz w:val="28"/>
          <w:szCs w:val="28"/>
        </w:rPr>
        <w:t xml:space="preserve">      Relationships with Subtypes.</w:t>
      </w:r>
    </w:p>
    <w:p w14:paraId="2386CA15" w14:textId="0EC2FBBE" w:rsidR="005C13E2" w:rsidRPr="005C13E2" w:rsidRDefault="005C13E2" w:rsidP="00372B32">
      <w:pPr>
        <w:pStyle w:val="IM-Answer"/>
        <w:spacing w:after="0" w:line="240" w:lineRule="auto"/>
        <w:rPr>
          <w:color w:val="FF0000"/>
          <w:sz w:val="28"/>
          <w:szCs w:val="28"/>
        </w:rPr>
      </w:pPr>
      <w:r w:rsidRPr="005C13E2">
        <w:rPr>
          <w:color w:val="FF0000"/>
          <w:sz w:val="28"/>
          <w:szCs w:val="28"/>
        </w:rPr>
        <w:t xml:space="preserve">      Recursive relationships.</w:t>
      </w:r>
      <w:r>
        <w:rPr>
          <w:color w:val="FF0000"/>
          <w:sz w:val="28"/>
          <w:szCs w:val="28"/>
        </w:rPr>
        <w:t xml:space="preserve">  (Page 368).</w:t>
      </w:r>
    </w:p>
    <w:p w14:paraId="3A73EA69" w14:textId="1FB08339" w:rsidR="00372B32" w:rsidRDefault="00372B32" w:rsidP="00372B32">
      <w:pPr>
        <w:pStyle w:val="IM-Answer"/>
        <w:spacing w:after="0" w:line="240" w:lineRule="auto"/>
      </w:pPr>
      <w:r>
        <w:t xml:space="preserve"> </w:t>
      </w:r>
    </w:p>
    <w:p w14:paraId="02B471CC" w14:textId="6F624630" w:rsidR="00B64ACA" w:rsidRDefault="00BC56C9" w:rsidP="00CD7DD1">
      <w:pPr>
        <w:pStyle w:val="IM-Review-Question"/>
        <w:spacing w:line="240" w:lineRule="auto"/>
      </w:pPr>
      <w:r w:rsidRPr="0028451E">
        <w:t>Explain how attributes are transformed into columns.</w:t>
      </w:r>
      <w:r>
        <w:t xml:space="preserve"> </w:t>
      </w:r>
      <w:r w:rsidRPr="0028451E">
        <w:t xml:space="preserve"> What column properties</w:t>
      </w:r>
      <w:r>
        <w:t xml:space="preserve"> </w:t>
      </w:r>
      <w:r w:rsidRPr="0028451E">
        <w:t xml:space="preserve">do </w:t>
      </w:r>
      <w:r w:rsidR="00AD3BD2">
        <w:t xml:space="preserve">you </w:t>
      </w:r>
      <w:proofErr w:type="gramStart"/>
      <w:r w:rsidRPr="0028451E">
        <w:t>take into account</w:t>
      </w:r>
      <w:proofErr w:type="gramEnd"/>
      <w:r w:rsidRPr="0028451E">
        <w:t xml:space="preserve"> when making the transformations?</w:t>
      </w:r>
    </w:p>
    <w:p w14:paraId="282B87E4" w14:textId="530533E3" w:rsidR="00372B32" w:rsidRPr="0012355A" w:rsidRDefault="0071219D" w:rsidP="00372B32">
      <w:pPr>
        <w:pStyle w:val="IM-Answer"/>
        <w:rPr>
          <w:color w:val="EE0000"/>
        </w:rPr>
      </w:pPr>
      <w:r w:rsidRPr="0012355A">
        <w:rPr>
          <w:color w:val="EE0000"/>
        </w:rPr>
        <w:t>Attributes are transformed into columns during data preparation.</w:t>
      </w:r>
      <w:r w:rsidRPr="0012355A">
        <w:rPr>
          <w:color w:val="EE0000"/>
        </w:rPr>
        <w:br/>
        <w:t>The transformation depends on data type, uniqueness, and the specific properties of the data, resulting in columns with appropriate data types and names, data integrity, and constraints.</w:t>
      </w:r>
    </w:p>
    <w:p w14:paraId="611C072E" w14:textId="77777777" w:rsidR="007D1579" w:rsidRDefault="00BC56C9" w:rsidP="00CD7DD1">
      <w:pPr>
        <w:pStyle w:val="IM-Review-Question"/>
        <w:spacing w:line="240" w:lineRule="auto"/>
      </w:pPr>
      <w:r w:rsidRPr="0028451E">
        <w:t>Why is it necessary to apply the normalization process to the tables created</w:t>
      </w:r>
      <w:r>
        <w:t xml:space="preserve"> </w:t>
      </w:r>
      <w:r w:rsidRPr="0028451E">
        <w:t>according to your answer to question 5.1?</w:t>
      </w:r>
      <w:r w:rsidR="0071219D">
        <w:br/>
      </w:r>
    </w:p>
    <w:p w14:paraId="1E6B36BE" w14:textId="77777777" w:rsidR="007D1579" w:rsidRPr="007D1579" w:rsidRDefault="007D1579" w:rsidP="007D1579">
      <w:pPr>
        <w:pStyle w:val="IM-Review-Question"/>
        <w:numPr>
          <w:ilvl w:val="0"/>
          <w:numId w:val="0"/>
        </w:numPr>
        <w:spacing w:line="240" w:lineRule="auto"/>
        <w:ind w:left="720"/>
        <w:rPr>
          <w:color w:val="EE0000"/>
        </w:rPr>
      </w:pPr>
      <w:r w:rsidRPr="007D1579">
        <w:rPr>
          <w:color w:val="EE0000"/>
        </w:rPr>
        <w:t>The normalization process is necessary to ensure that the tables created in question 5.1 are structured efficiently and accurately represent the relationships between entities. This process helps eliminate data redundancy and anomalies, improving data integrity and reducing the chances of inconsistencies.</w:t>
      </w:r>
    </w:p>
    <w:p w14:paraId="7970FB17" w14:textId="77777777" w:rsidR="007D1579" w:rsidRPr="007D1579" w:rsidRDefault="007D1579" w:rsidP="007D1579">
      <w:pPr>
        <w:pStyle w:val="IM-Review-Question"/>
        <w:numPr>
          <w:ilvl w:val="0"/>
          <w:numId w:val="0"/>
        </w:numPr>
        <w:spacing w:line="240" w:lineRule="auto"/>
        <w:ind w:left="720"/>
        <w:rPr>
          <w:color w:val="EE0000"/>
        </w:rPr>
      </w:pPr>
    </w:p>
    <w:p w14:paraId="1A082FA8" w14:textId="77777777" w:rsidR="007D1579" w:rsidRDefault="007D1579" w:rsidP="007D1579">
      <w:pPr>
        <w:pStyle w:val="IM-Review-Question"/>
        <w:numPr>
          <w:ilvl w:val="0"/>
          <w:numId w:val="35"/>
        </w:numPr>
        <w:spacing w:line="240" w:lineRule="auto"/>
        <w:rPr>
          <w:color w:val="EE0000"/>
        </w:rPr>
      </w:pPr>
      <w:r w:rsidRPr="007D1579">
        <w:rPr>
          <w:color w:val="EE0000"/>
        </w:rPr>
        <w:t>Start by identifying the functional dependencies within the tables. This involves determining the relationships between attributes and identifying which attributes depend on others.</w:t>
      </w:r>
    </w:p>
    <w:p w14:paraId="052D0793" w14:textId="77777777" w:rsidR="007D1579" w:rsidRDefault="007D1579" w:rsidP="007D1579">
      <w:pPr>
        <w:pStyle w:val="IM-Review-Question"/>
        <w:numPr>
          <w:ilvl w:val="0"/>
          <w:numId w:val="35"/>
        </w:numPr>
        <w:spacing w:line="240" w:lineRule="auto"/>
        <w:rPr>
          <w:color w:val="EE0000"/>
        </w:rPr>
      </w:pPr>
      <w:r w:rsidRPr="007D1579">
        <w:rPr>
          <w:color w:val="EE0000"/>
        </w:rPr>
        <w:t>Apply the first normal form (1NF) by ensuring that each attribute in a table contains only atomic values. This means that attributes should not contain multiple values or repeating groups.</w:t>
      </w:r>
    </w:p>
    <w:p w14:paraId="3201D770" w14:textId="77777777" w:rsidR="007D1579" w:rsidRDefault="007D1579" w:rsidP="007D1579">
      <w:pPr>
        <w:pStyle w:val="IM-Review-Question"/>
        <w:numPr>
          <w:ilvl w:val="0"/>
          <w:numId w:val="35"/>
        </w:numPr>
        <w:spacing w:line="240" w:lineRule="auto"/>
        <w:rPr>
          <w:color w:val="EE0000"/>
        </w:rPr>
      </w:pPr>
      <w:r w:rsidRPr="007D1579">
        <w:rPr>
          <w:color w:val="EE0000"/>
        </w:rPr>
        <w:t>Move on to the second normal form (2NF) by eliminating partial dependencies. This is achieved by creating separate tables for attributes that depend on only part of the primary key.</w:t>
      </w:r>
    </w:p>
    <w:p w14:paraId="6409EC8A" w14:textId="77777777" w:rsidR="007D1579" w:rsidRDefault="007D1579" w:rsidP="007D1579">
      <w:pPr>
        <w:pStyle w:val="IM-Review-Question"/>
        <w:numPr>
          <w:ilvl w:val="0"/>
          <w:numId w:val="35"/>
        </w:numPr>
        <w:spacing w:line="240" w:lineRule="auto"/>
        <w:rPr>
          <w:color w:val="EE0000"/>
        </w:rPr>
      </w:pPr>
      <w:r w:rsidRPr="007D1579">
        <w:rPr>
          <w:color w:val="EE0000"/>
        </w:rPr>
        <w:lastRenderedPageBreak/>
        <w:t>Proceed to the third normal form (3NF) by removing transitive dependencies. This involves creating separate tables for attributes that depend on other non-key attributes.</w:t>
      </w:r>
    </w:p>
    <w:p w14:paraId="0906F66F" w14:textId="77777777" w:rsidR="007D1579" w:rsidRDefault="007D1579" w:rsidP="007D1579">
      <w:pPr>
        <w:pStyle w:val="IM-Review-Question"/>
        <w:numPr>
          <w:ilvl w:val="0"/>
          <w:numId w:val="35"/>
        </w:numPr>
        <w:spacing w:line="240" w:lineRule="auto"/>
        <w:rPr>
          <w:color w:val="EE0000"/>
        </w:rPr>
      </w:pPr>
      <w:r w:rsidRPr="007D1579">
        <w:rPr>
          <w:color w:val="EE0000"/>
        </w:rPr>
        <w:t>If necessary, continue to higher normal forms (4NF, 5NF) to further refine the table structure and eliminate any remaining dependencies.</w:t>
      </w:r>
    </w:p>
    <w:p w14:paraId="60CA129F" w14:textId="5FACF384" w:rsidR="007D1579" w:rsidRPr="007D1579" w:rsidRDefault="007D1579" w:rsidP="007D1579">
      <w:pPr>
        <w:pStyle w:val="IM-Review-Question"/>
        <w:numPr>
          <w:ilvl w:val="0"/>
          <w:numId w:val="35"/>
        </w:numPr>
        <w:spacing w:line="240" w:lineRule="auto"/>
        <w:rPr>
          <w:color w:val="EE0000"/>
        </w:rPr>
      </w:pPr>
      <w:r w:rsidRPr="007D1579">
        <w:rPr>
          <w:color w:val="EE0000"/>
        </w:rPr>
        <w:t>The normalization process concludes when all tables have been normalized to the desired normal form(s), ensuring that each table represents a single entity and its attributes.</w:t>
      </w:r>
    </w:p>
    <w:p w14:paraId="5721990A" w14:textId="19265CF9" w:rsidR="00372B32" w:rsidRPr="00372B32" w:rsidRDefault="007D1579" w:rsidP="007D1579">
      <w:pPr>
        <w:pStyle w:val="IM-Review-Question"/>
        <w:numPr>
          <w:ilvl w:val="0"/>
          <w:numId w:val="0"/>
        </w:numPr>
        <w:spacing w:line="240" w:lineRule="auto"/>
        <w:ind w:left="720"/>
      </w:pPr>
      <w:r w:rsidRPr="007D1579">
        <w:rPr>
          <w:color w:val="EE0000"/>
        </w:rPr>
        <w:t>By applying the normalization process, the tables become more efficient, easier to maintain, and less prone to data inconsistencies. This improves the overall quality and reliability of the database.</w:t>
      </w:r>
      <w:r w:rsidR="0071219D">
        <w:br/>
      </w:r>
    </w:p>
    <w:p w14:paraId="02B471D0" w14:textId="55D5BAA9" w:rsidR="00B64ACA" w:rsidRDefault="00BC56C9" w:rsidP="00CD7DD1">
      <w:pPr>
        <w:pStyle w:val="IM-Review-Question"/>
        <w:spacing w:line="240" w:lineRule="auto"/>
      </w:pPr>
      <w:r w:rsidRPr="0028451E">
        <w:t>What is denormalization?</w:t>
      </w:r>
      <w:r>
        <w:t xml:space="preserve"> </w:t>
      </w:r>
    </w:p>
    <w:p w14:paraId="02B471D1" w14:textId="41B740E2" w:rsidR="00B64ACA" w:rsidRPr="00A16A78" w:rsidRDefault="009D207A" w:rsidP="00CD7DD1">
      <w:pPr>
        <w:pStyle w:val="IM-Answer"/>
        <w:spacing w:line="240" w:lineRule="auto"/>
        <w:rPr>
          <w:color w:val="EE0000"/>
        </w:rPr>
      </w:pPr>
      <w:r w:rsidRPr="00A16A78">
        <w:rPr>
          <w:color w:val="EE0000"/>
        </w:rPr>
        <w:t xml:space="preserve"> </w:t>
      </w:r>
      <w:r w:rsidR="001A678B" w:rsidRPr="00A16A78">
        <w:rPr>
          <w:color w:val="EE0000"/>
        </w:rPr>
        <w:t>The process of intentionally designing a relation that is not normalized. Denormalization is done to improve performance or security. Page 562</w:t>
      </w:r>
    </w:p>
    <w:p w14:paraId="02B471D2" w14:textId="4776FCAF" w:rsidR="00B64ACA" w:rsidRPr="00A16A78" w:rsidRDefault="00BC56C9" w:rsidP="00CD7DD1">
      <w:pPr>
        <w:pStyle w:val="IM-Review-Question"/>
        <w:spacing w:line="240" w:lineRule="auto"/>
        <w:rPr>
          <w:color w:val="EE0000"/>
        </w:rPr>
      </w:pPr>
      <w:r w:rsidRPr="0028451E">
        <w:t>When is denormalization justified?</w:t>
      </w:r>
      <w:r w:rsidR="00C30C7E">
        <w:br/>
      </w:r>
      <w:r w:rsidR="00C30C7E" w:rsidRPr="00A16A78">
        <w:rPr>
          <w:color w:val="EE0000"/>
        </w:rPr>
        <w:t>Denormalization is justified when the performance benefits for read operations outweigh the costs of data redundancy and increased complexity of write operations, particularly in read-heavy systems, data warehouses, distributed databases, or when specific query patterns would benefit significantly from avoiding joins.</w:t>
      </w:r>
    </w:p>
    <w:p w14:paraId="5219742F" w14:textId="358B216A" w:rsidR="00372B32" w:rsidRDefault="00372B32" w:rsidP="00372B32">
      <w:pPr>
        <w:pStyle w:val="IM-Answer"/>
      </w:pPr>
    </w:p>
    <w:p w14:paraId="02B471D4" w14:textId="2EB8799B" w:rsidR="00B64ACA" w:rsidRDefault="00BC56C9" w:rsidP="00CD7DD1">
      <w:pPr>
        <w:pStyle w:val="IM-Review-Question"/>
        <w:spacing w:line="240" w:lineRule="auto"/>
      </w:pPr>
      <w:r w:rsidRPr="0028451E">
        <w:t>Explain the problems that unnormalized tables have for insert, update, and</w:t>
      </w:r>
      <w:r>
        <w:t xml:space="preserve"> </w:t>
      </w:r>
      <w:r w:rsidRPr="0028451E">
        <w:t>delete actions.</w:t>
      </w:r>
    </w:p>
    <w:p w14:paraId="5BAA4D69" w14:textId="0B500980" w:rsidR="00B75701" w:rsidRPr="00B75701" w:rsidRDefault="00B75701" w:rsidP="00B75701">
      <w:pPr>
        <w:pStyle w:val="IM-Answer"/>
        <w:rPr>
          <w:color w:val="EE0000"/>
        </w:rPr>
      </w:pPr>
      <w:r w:rsidRPr="00B75701">
        <w:rPr>
          <w:color w:val="EE0000"/>
        </w:rPr>
        <w:t>Denormalized tables can have several problems for insert, update, and delete actions. These problems include:</w:t>
      </w:r>
    </w:p>
    <w:p w14:paraId="5E106AA5" w14:textId="1A17A3B4" w:rsidR="00B75701" w:rsidRPr="00B75701" w:rsidRDefault="00B75701" w:rsidP="00B75701">
      <w:pPr>
        <w:pStyle w:val="IM-Answer"/>
        <w:numPr>
          <w:ilvl w:val="0"/>
          <w:numId w:val="37"/>
        </w:numPr>
        <w:rPr>
          <w:color w:val="EE0000"/>
        </w:rPr>
      </w:pPr>
      <w:r w:rsidRPr="00B75701">
        <w:rPr>
          <w:color w:val="EE0000"/>
        </w:rPr>
        <w:t>Data redundancy: Denormalized tables often contain redundant data, which means that the same information is stored in multiple places. This can lead to inconsistencies and data integrity issues when performing insert, update, and delete actions. For example, if a piece of data is updated in one place but not in all the other places where it is duplicated, the data will become inconsistent.</w:t>
      </w:r>
    </w:p>
    <w:p w14:paraId="56222F67" w14:textId="7E518F2C" w:rsidR="00B75701" w:rsidRPr="00B75701" w:rsidRDefault="00B75701" w:rsidP="00B75701">
      <w:pPr>
        <w:pStyle w:val="IM-Answer"/>
        <w:numPr>
          <w:ilvl w:val="0"/>
          <w:numId w:val="37"/>
        </w:numPr>
        <w:rPr>
          <w:color w:val="EE0000"/>
        </w:rPr>
      </w:pPr>
      <w:r w:rsidRPr="00B75701">
        <w:rPr>
          <w:color w:val="EE0000"/>
        </w:rPr>
        <w:t>Data inconsistency: Due to data redundancy, denormalized tables are more prone to data inconsistency. When performing insert, update, and delete actions, it becomes challenging to ensure that all instances of the duplicated data are updated correctly. This can result in data inconsistencies and inaccuracies.</w:t>
      </w:r>
    </w:p>
    <w:p w14:paraId="1D6428BA" w14:textId="77777777" w:rsidR="00B75701" w:rsidRPr="00B75701" w:rsidRDefault="00B75701" w:rsidP="00B75701">
      <w:pPr>
        <w:pStyle w:val="IM-Answer"/>
        <w:numPr>
          <w:ilvl w:val="0"/>
          <w:numId w:val="37"/>
        </w:numPr>
        <w:rPr>
          <w:color w:val="EE0000"/>
        </w:rPr>
      </w:pPr>
      <w:r w:rsidRPr="00B75701">
        <w:rPr>
          <w:color w:val="EE0000"/>
        </w:rPr>
        <w:t xml:space="preserve">Increased storage space: Denormalized tables require more storage space compared to normalized tables because of the redundant data. This can lead to increased storage costs </w:t>
      </w:r>
      <w:r w:rsidRPr="00B75701">
        <w:rPr>
          <w:color w:val="EE0000"/>
        </w:rPr>
        <w:lastRenderedPageBreak/>
        <w:t>and slower performance when performing insert, update, and delete actions, as more data needs to be processed and stored.</w:t>
      </w:r>
    </w:p>
    <w:p w14:paraId="500CE203" w14:textId="77777777" w:rsidR="00B75701" w:rsidRPr="00B75701" w:rsidRDefault="00B75701" w:rsidP="00B75701">
      <w:pPr>
        <w:pStyle w:val="IM-Answer"/>
        <w:numPr>
          <w:ilvl w:val="0"/>
          <w:numId w:val="37"/>
        </w:numPr>
        <w:rPr>
          <w:color w:val="EE0000"/>
        </w:rPr>
      </w:pPr>
      <w:r w:rsidRPr="00B75701">
        <w:rPr>
          <w:color w:val="EE0000"/>
        </w:rPr>
        <w:t>Difficulty in maintaining data integrity: Denormalized tables make it more difficult to maintain data integrity. With redundant data, it becomes challenging to enforce constraints and ensure that the data remains consistent and accurate. This can result in data integrity issues when performing insert, update, and delete actions.</w:t>
      </w:r>
    </w:p>
    <w:p w14:paraId="0B00BC51" w14:textId="698AB908" w:rsidR="00B75701" w:rsidRPr="00B75701" w:rsidRDefault="00B75701" w:rsidP="00B75701">
      <w:pPr>
        <w:pStyle w:val="IM-Answer"/>
        <w:numPr>
          <w:ilvl w:val="0"/>
          <w:numId w:val="37"/>
        </w:numPr>
        <w:rPr>
          <w:color w:val="EE0000"/>
        </w:rPr>
      </w:pPr>
      <w:r w:rsidRPr="00B75701">
        <w:rPr>
          <w:color w:val="EE0000"/>
        </w:rPr>
        <w:t>Slower performance: Due to the increased storage space and data redundancy, denormalized tables can have slower performance when performing insert, update, and delete actions. The additional data that needs to be processed and updated can slow down the database operations.</w:t>
      </w:r>
    </w:p>
    <w:p w14:paraId="761E0074" w14:textId="3645200E" w:rsidR="00372B32" w:rsidRPr="00B75701" w:rsidRDefault="00B75701" w:rsidP="00B75701">
      <w:pPr>
        <w:pStyle w:val="IM-Answer"/>
        <w:rPr>
          <w:color w:val="EE0000"/>
        </w:rPr>
      </w:pPr>
      <w:r w:rsidRPr="00B75701">
        <w:rPr>
          <w:color w:val="EE0000"/>
        </w:rPr>
        <w:t>Overall, denormalized tables can introduce problems such as data redundancy, data inconsistency, increased storage space, difficulty in maintaining data integrity, and slower performance when performing insert, update, and delete actions.</w:t>
      </w:r>
    </w:p>
    <w:p w14:paraId="599CCE8B" w14:textId="77777777" w:rsidR="00372B32" w:rsidRPr="00372B32" w:rsidRDefault="00372B32" w:rsidP="00372B32">
      <w:pPr>
        <w:pStyle w:val="IM-Answer"/>
      </w:pPr>
    </w:p>
    <w:p w14:paraId="02B471D6" w14:textId="77777777" w:rsidR="00B64ACA" w:rsidRDefault="00BC56C9" w:rsidP="00CD7DD1">
      <w:pPr>
        <w:pStyle w:val="IM-Review-Question"/>
        <w:spacing w:line="240" w:lineRule="auto"/>
      </w:pPr>
      <w:r w:rsidRPr="0028451E">
        <w:t>Explain how the representation of weak entities differs from the representation</w:t>
      </w:r>
      <w:r>
        <w:t xml:space="preserve"> </w:t>
      </w:r>
      <w:r w:rsidRPr="0028451E">
        <w:t>of strong entities.</w:t>
      </w:r>
    </w:p>
    <w:p w14:paraId="02B471D7" w14:textId="1B05A265" w:rsidR="00B64ACA" w:rsidRDefault="00B75701" w:rsidP="00CD7DD1">
      <w:pPr>
        <w:pStyle w:val="IM-Answer"/>
        <w:spacing w:line="240" w:lineRule="auto"/>
      </w:pPr>
      <w:r w:rsidRPr="00B75701">
        <w:rPr>
          <w:color w:val="EE0000"/>
        </w:rPr>
        <w:t xml:space="preserve">The representation of weak entities is distinct from that of strong entities </w:t>
      </w:r>
      <w:proofErr w:type="gramStart"/>
      <w:r w:rsidRPr="00B75701">
        <w:rPr>
          <w:color w:val="EE0000"/>
        </w:rPr>
        <w:t>due to the fact that</w:t>
      </w:r>
      <w:proofErr w:type="gramEnd"/>
      <w:r w:rsidRPr="00B75701">
        <w:rPr>
          <w:color w:val="EE0000"/>
        </w:rPr>
        <w:t xml:space="preserve"> weak entities do not have a primary key attribute that is associated with them on their own. Instead, they derive their identity from the entity that owns them or the entity that they are a part of. The representation of a weak entity consists of its attributes as well as a partial key. A partial key is a collection of attributes that, when used in conjunction with the primary key of </w:t>
      </w:r>
      <w:r w:rsidRPr="00B75701">
        <w:t>the parent entity, allows for the unambiguous identification of instances of the weak entity.</w:t>
      </w:r>
    </w:p>
    <w:p w14:paraId="4A3F0E7C" w14:textId="77777777" w:rsidR="00372B32" w:rsidRDefault="00372B32" w:rsidP="00CD7DD1">
      <w:pPr>
        <w:pStyle w:val="IM-Answer"/>
        <w:spacing w:line="240" w:lineRule="auto"/>
      </w:pPr>
    </w:p>
    <w:p w14:paraId="02B471D8" w14:textId="701B79B8" w:rsidR="00B64ACA" w:rsidRDefault="00BC56C9" w:rsidP="00CD7DD1">
      <w:pPr>
        <w:pStyle w:val="IM-Review-Question"/>
        <w:spacing w:line="240" w:lineRule="auto"/>
      </w:pPr>
      <w:r w:rsidRPr="0028451E">
        <w:t>Explain how supertype and subtype entities are transformed into tables.</w:t>
      </w:r>
    </w:p>
    <w:p w14:paraId="69197D67" w14:textId="32E968DC" w:rsidR="00372B32" w:rsidRPr="005C2388" w:rsidRDefault="00E55E2A" w:rsidP="00E55E2A">
      <w:pPr>
        <w:pStyle w:val="IM-Answer"/>
        <w:rPr>
          <w:b/>
          <w:bCs/>
          <w:color w:val="EE0000"/>
        </w:rPr>
      </w:pPr>
      <w:r w:rsidRPr="005C2388">
        <w:rPr>
          <w:b/>
          <w:bCs/>
          <w:color w:val="EE0000"/>
        </w:rPr>
        <w:t>Supertype and Subtype → Tables</w:t>
      </w:r>
      <w:r w:rsidRPr="005C2388">
        <w:rPr>
          <w:b/>
          <w:bCs/>
          <w:color w:val="EE0000"/>
        </w:rPr>
        <w:br/>
      </w:r>
      <w:r w:rsidRPr="005C2388">
        <w:rPr>
          <w:color w:val="EE0000"/>
        </w:rPr>
        <w:t>Supertype = general entity with attributes all subtypes share.</w:t>
      </w:r>
      <w:r w:rsidRPr="005C2388">
        <w:rPr>
          <w:b/>
          <w:bCs/>
          <w:color w:val="EE0000"/>
        </w:rPr>
        <w:br/>
      </w:r>
      <w:r w:rsidRPr="005C2388">
        <w:rPr>
          <w:color w:val="EE0000"/>
        </w:rPr>
        <w:t>Subtype = specific entities with their own unique attributes.</w:t>
      </w:r>
      <w:r w:rsidRPr="005C2388">
        <w:rPr>
          <w:b/>
          <w:bCs/>
          <w:color w:val="EE0000"/>
        </w:rPr>
        <w:br/>
      </w:r>
      <w:r w:rsidRPr="005C2388">
        <w:rPr>
          <w:color w:val="EE0000"/>
        </w:rPr>
        <w:t>Steps:</w:t>
      </w:r>
      <w:r w:rsidRPr="005C2388">
        <w:rPr>
          <w:b/>
          <w:bCs/>
          <w:color w:val="EE0000"/>
        </w:rPr>
        <w:br/>
      </w:r>
      <w:r w:rsidRPr="005C2388">
        <w:rPr>
          <w:color w:val="EE0000"/>
        </w:rPr>
        <w:t>Make a table for the supertype with common fields + a type indicator.</w:t>
      </w:r>
      <w:r w:rsidRPr="005C2388">
        <w:rPr>
          <w:b/>
          <w:bCs/>
          <w:color w:val="EE0000"/>
        </w:rPr>
        <w:br/>
      </w:r>
      <w:r w:rsidRPr="005C2388">
        <w:rPr>
          <w:color w:val="EE0000"/>
        </w:rPr>
        <w:t>Make a table for each subtype using the same primary key as the supertype, but only storing the subtype’s unique fields.</w:t>
      </w:r>
      <w:r w:rsidRPr="005C2388">
        <w:rPr>
          <w:b/>
          <w:bCs/>
          <w:color w:val="EE0000"/>
        </w:rPr>
        <w:br/>
      </w:r>
      <w:r w:rsidRPr="005C2388">
        <w:rPr>
          <w:color w:val="EE0000"/>
        </w:rPr>
        <w:t>Example:</w:t>
      </w:r>
      <w:r w:rsidRPr="005C2388">
        <w:rPr>
          <w:color w:val="EE0000"/>
        </w:rPr>
        <w:br/>
        <w:t>Employee (</w:t>
      </w:r>
      <w:proofErr w:type="spellStart"/>
      <w:r w:rsidRPr="005C2388">
        <w:rPr>
          <w:color w:val="EE0000"/>
        </w:rPr>
        <w:t>EmployeeID</w:t>
      </w:r>
      <w:proofErr w:type="spellEnd"/>
      <w:r w:rsidRPr="005C2388">
        <w:rPr>
          <w:color w:val="EE0000"/>
        </w:rPr>
        <w:t xml:space="preserve">, Name, </w:t>
      </w:r>
      <w:proofErr w:type="spellStart"/>
      <w:r w:rsidRPr="005C2388">
        <w:rPr>
          <w:color w:val="EE0000"/>
        </w:rPr>
        <w:t>HireDate</w:t>
      </w:r>
      <w:proofErr w:type="spellEnd"/>
      <w:r w:rsidRPr="005C2388">
        <w:rPr>
          <w:color w:val="EE0000"/>
        </w:rPr>
        <w:t xml:space="preserve">, </w:t>
      </w:r>
      <w:proofErr w:type="spellStart"/>
      <w:r w:rsidRPr="005C2388">
        <w:rPr>
          <w:color w:val="EE0000"/>
        </w:rPr>
        <w:t>EmployeeType</w:t>
      </w:r>
      <w:proofErr w:type="spellEnd"/>
      <w:r w:rsidRPr="005C2388">
        <w:rPr>
          <w:color w:val="EE0000"/>
        </w:rPr>
        <w:t>)</w:t>
      </w:r>
      <w:r w:rsidRPr="005C2388">
        <w:rPr>
          <w:b/>
          <w:bCs/>
          <w:color w:val="EE0000"/>
        </w:rPr>
        <w:br/>
      </w:r>
      <w:proofErr w:type="spellStart"/>
      <w:r w:rsidRPr="005C2388">
        <w:rPr>
          <w:color w:val="EE0000"/>
        </w:rPr>
        <w:t>FullTimeEmployee</w:t>
      </w:r>
      <w:proofErr w:type="spellEnd"/>
      <w:r w:rsidRPr="005C2388">
        <w:rPr>
          <w:color w:val="EE0000"/>
        </w:rPr>
        <w:t xml:space="preserve"> (</w:t>
      </w:r>
      <w:proofErr w:type="spellStart"/>
      <w:r w:rsidRPr="005C2388">
        <w:rPr>
          <w:color w:val="EE0000"/>
        </w:rPr>
        <w:t>EmployeeID</w:t>
      </w:r>
      <w:proofErr w:type="spellEnd"/>
      <w:r w:rsidRPr="005C2388">
        <w:rPr>
          <w:color w:val="EE0000"/>
        </w:rPr>
        <w:t>, Salary, Benefits)</w:t>
      </w:r>
      <w:r w:rsidRPr="005C2388">
        <w:rPr>
          <w:b/>
          <w:bCs/>
          <w:color w:val="EE0000"/>
        </w:rPr>
        <w:br/>
      </w:r>
      <w:proofErr w:type="spellStart"/>
      <w:r w:rsidRPr="005C2388">
        <w:rPr>
          <w:color w:val="EE0000"/>
        </w:rPr>
        <w:t>PartTimeEmployee</w:t>
      </w:r>
      <w:proofErr w:type="spellEnd"/>
      <w:r w:rsidRPr="005C2388">
        <w:rPr>
          <w:color w:val="EE0000"/>
        </w:rPr>
        <w:t xml:space="preserve"> (</w:t>
      </w:r>
      <w:proofErr w:type="spellStart"/>
      <w:r w:rsidRPr="005C2388">
        <w:rPr>
          <w:color w:val="EE0000"/>
        </w:rPr>
        <w:t>EmployeeID</w:t>
      </w:r>
      <w:proofErr w:type="spellEnd"/>
      <w:r w:rsidRPr="005C2388">
        <w:rPr>
          <w:color w:val="EE0000"/>
        </w:rPr>
        <w:t xml:space="preserve">, </w:t>
      </w:r>
      <w:proofErr w:type="spellStart"/>
      <w:r w:rsidRPr="005C2388">
        <w:rPr>
          <w:color w:val="EE0000"/>
        </w:rPr>
        <w:t>HourlyRate</w:t>
      </w:r>
      <w:proofErr w:type="spellEnd"/>
      <w:r w:rsidRPr="005C2388">
        <w:rPr>
          <w:color w:val="EE0000"/>
        </w:rPr>
        <w:t xml:space="preserve">, </w:t>
      </w:r>
      <w:proofErr w:type="spellStart"/>
      <w:r w:rsidRPr="005C2388">
        <w:rPr>
          <w:color w:val="EE0000"/>
        </w:rPr>
        <w:t>HoursWorked</w:t>
      </w:r>
      <w:proofErr w:type="spellEnd"/>
      <w:r w:rsidRPr="005C2388">
        <w:rPr>
          <w:color w:val="EE0000"/>
        </w:rPr>
        <w:t>)</w:t>
      </w:r>
    </w:p>
    <w:p w14:paraId="46395DB1" w14:textId="77777777" w:rsidR="00372B32" w:rsidRPr="00372B32" w:rsidRDefault="00372B32" w:rsidP="00372B32">
      <w:pPr>
        <w:pStyle w:val="IM-Answer"/>
      </w:pPr>
    </w:p>
    <w:p w14:paraId="02B471DA" w14:textId="21CC30EF" w:rsidR="00B64ACA" w:rsidRDefault="00BC56C9" w:rsidP="00CD7DD1">
      <w:pPr>
        <w:pStyle w:val="IM-Review-Question"/>
        <w:spacing w:line="240" w:lineRule="auto"/>
      </w:pPr>
      <w:r w:rsidRPr="0028451E">
        <w:t>List the three types of binary relationships and give an example of each. Do not</w:t>
      </w:r>
      <w:r>
        <w:t xml:space="preserve"> </w:t>
      </w:r>
      <w:r w:rsidRPr="0028451E">
        <w:t>use the examples given in this text.</w:t>
      </w:r>
    </w:p>
    <w:p w14:paraId="241FB454" w14:textId="3E3A35C8" w:rsidR="00B75701" w:rsidRPr="00B75701" w:rsidRDefault="00B75701" w:rsidP="00B75701">
      <w:pPr>
        <w:pStyle w:val="IM-Answer"/>
        <w:rPr>
          <w:color w:val="EE0000"/>
        </w:rPr>
      </w:pPr>
      <w:r>
        <w:br/>
      </w:r>
      <w:r w:rsidRPr="00B75701">
        <w:rPr>
          <w:color w:val="EE0000"/>
        </w:rPr>
        <w:t>The following are the three types of relationships that are binary:</w:t>
      </w:r>
    </w:p>
    <w:p w14:paraId="2057E00E" w14:textId="77777777" w:rsidR="00B75701" w:rsidRPr="00B75701" w:rsidRDefault="00B75701" w:rsidP="00B75701">
      <w:pPr>
        <w:pStyle w:val="IM-Answer"/>
        <w:numPr>
          <w:ilvl w:val="0"/>
          <w:numId w:val="36"/>
        </w:numPr>
        <w:rPr>
          <w:color w:val="EE0000"/>
        </w:rPr>
      </w:pPr>
      <w:r w:rsidRPr="00B75701">
        <w:rPr>
          <w:color w:val="EE0000"/>
        </w:rPr>
        <w:t>Each entity in one set is associated with precisely one entity in the other set, and vice versa. This is referred to as a one-to-one (or 1:1) relationship. Example: "Employee" is related to "Desk Assignment," wherein "Employee" refers to a person who has one assigned desk and "Desk Assignment" refers to a person who has one assigned desk.</w:t>
      </w:r>
    </w:p>
    <w:p w14:paraId="30D5C8F2" w14:textId="77777777" w:rsidR="00B75701" w:rsidRPr="00B75701" w:rsidRDefault="00B75701" w:rsidP="00B75701">
      <w:pPr>
        <w:pStyle w:val="IM-Answer"/>
        <w:numPr>
          <w:ilvl w:val="0"/>
          <w:numId w:val="36"/>
        </w:numPr>
        <w:rPr>
          <w:color w:val="EE0000"/>
        </w:rPr>
      </w:pPr>
      <w:r w:rsidRPr="00B75701">
        <w:rPr>
          <w:color w:val="EE0000"/>
        </w:rPr>
        <w:t>Each entity in one set can be associated with multiple entities in the other set, but each entity in the other set can only be associated with a single entity in the first set. This type of association is referred to as a one-to-many or 1:N relationship. To illustrate, "Department" is connected to "Employees" in the sense that one "Department" can have many "Employees," but "Employee" only belongs to one "Department."</w:t>
      </w:r>
    </w:p>
    <w:p w14:paraId="317E0E4D" w14:textId="46E741D8" w:rsidR="00372B32" w:rsidRPr="00B75701" w:rsidRDefault="00B75701" w:rsidP="00B75701">
      <w:pPr>
        <w:pStyle w:val="IM-Answer"/>
        <w:numPr>
          <w:ilvl w:val="0"/>
          <w:numId w:val="36"/>
        </w:numPr>
        <w:rPr>
          <w:color w:val="EE0000"/>
        </w:rPr>
      </w:pPr>
      <w:r w:rsidRPr="00B75701">
        <w:rPr>
          <w:color w:val="EE0000"/>
        </w:rPr>
        <w:t>Entities in both sets can be associated with multiple entities in the other set using a relationship known as many-to-many (M:N). For illustration, "Students" are related to "Courses," wherein "Students" can enroll in multiple courses, and "Courses" can have multiple "Students" enrolled.</w:t>
      </w:r>
    </w:p>
    <w:p w14:paraId="0EC7B94C" w14:textId="77777777" w:rsidR="00D74B04" w:rsidRPr="00A16A78" w:rsidRDefault="00BC56C9" w:rsidP="00D74B04">
      <w:pPr>
        <w:pStyle w:val="IM-Review-Question"/>
        <w:rPr>
          <w:color w:val="EE0000"/>
        </w:rPr>
      </w:pPr>
      <w:r w:rsidRPr="0028451E">
        <w:t xml:space="preserve">Define the term </w:t>
      </w:r>
      <w:r w:rsidR="00136CF1" w:rsidRPr="00CD7DD1">
        <w:rPr>
          <w:b/>
        </w:rPr>
        <w:t>foreign key</w:t>
      </w:r>
      <w:r w:rsidRPr="0028451E">
        <w:t xml:space="preserve"> and give an example.</w:t>
      </w:r>
      <w:r w:rsidR="00C30C7E">
        <w:br/>
      </w:r>
      <w:r w:rsidR="00C30C7E" w:rsidRPr="00A16A78">
        <w:rPr>
          <w:color w:val="EE0000"/>
        </w:rPr>
        <w:t>Foreign Key is an attribute that is placed in a relation to represent a relationship. A foreign key is the primary key of a table that is different from (foreign to) the table in which it is placed. Page 136</w:t>
      </w:r>
      <w:r w:rsidR="00D74B04" w:rsidRPr="00A16A78">
        <w:rPr>
          <w:color w:val="EE0000"/>
        </w:rPr>
        <w:br/>
      </w:r>
      <w:r w:rsidR="00D74B04" w:rsidRPr="00A16A78">
        <w:rPr>
          <w:color w:val="EE0000"/>
        </w:rPr>
        <w:br/>
        <w:t>Example:</w:t>
      </w:r>
    </w:p>
    <w:p w14:paraId="1997A9AE" w14:textId="1F1C426C" w:rsidR="00372B32" w:rsidRPr="00A16A78" w:rsidRDefault="00D74B04" w:rsidP="00D74B04">
      <w:pPr>
        <w:pStyle w:val="IM-Review-Question"/>
        <w:numPr>
          <w:ilvl w:val="0"/>
          <w:numId w:val="0"/>
        </w:numPr>
        <w:ind w:left="720"/>
        <w:rPr>
          <w:color w:val="EE0000"/>
        </w:rPr>
      </w:pPr>
      <w:r w:rsidRPr="00A16A78">
        <w:rPr>
          <w:color w:val="EE0000"/>
        </w:rPr>
        <w:t>Consider two tables, "Customers" and "Orders". The "Customers" table has a primary key column called "</w:t>
      </w:r>
      <w:proofErr w:type="spellStart"/>
      <w:r w:rsidRPr="00A16A78">
        <w:rPr>
          <w:color w:val="EE0000"/>
        </w:rPr>
        <w:t>CustomerID</w:t>
      </w:r>
      <w:proofErr w:type="spellEnd"/>
      <w:r w:rsidRPr="00A16A78">
        <w:rPr>
          <w:color w:val="EE0000"/>
        </w:rPr>
        <w:t>", and the "Orders" table has a foreign key column called "</w:t>
      </w:r>
      <w:proofErr w:type="spellStart"/>
      <w:r w:rsidRPr="00A16A78">
        <w:rPr>
          <w:color w:val="EE0000"/>
        </w:rPr>
        <w:t>CustomerID</w:t>
      </w:r>
      <w:proofErr w:type="spellEnd"/>
      <w:r w:rsidRPr="00A16A78">
        <w:rPr>
          <w:color w:val="EE0000"/>
        </w:rPr>
        <w:t>". The "</w:t>
      </w:r>
      <w:proofErr w:type="spellStart"/>
      <w:r w:rsidRPr="00A16A78">
        <w:rPr>
          <w:color w:val="EE0000"/>
        </w:rPr>
        <w:t>CustomerID</w:t>
      </w:r>
      <w:proofErr w:type="spellEnd"/>
      <w:r w:rsidRPr="00A16A78">
        <w:rPr>
          <w:color w:val="EE0000"/>
        </w:rPr>
        <w:t>" column in the "Orders" table references the "</w:t>
      </w:r>
      <w:proofErr w:type="spellStart"/>
      <w:r w:rsidRPr="00A16A78">
        <w:rPr>
          <w:color w:val="EE0000"/>
        </w:rPr>
        <w:t>CustomerID</w:t>
      </w:r>
      <w:proofErr w:type="spellEnd"/>
      <w:r w:rsidRPr="00A16A78">
        <w:rPr>
          <w:color w:val="EE0000"/>
        </w:rPr>
        <w:t>" column in the "Customers" table. This relationship ensures that every order in the "Orders" table is associated with a valid customer in the "Customers" table.</w:t>
      </w:r>
    </w:p>
    <w:p w14:paraId="63065340" w14:textId="04B4AF3F" w:rsidR="00372B32" w:rsidRDefault="00372B32" w:rsidP="00372B32">
      <w:pPr>
        <w:pStyle w:val="IM-Answer"/>
        <w:rPr>
          <w:color w:val="EE0000"/>
        </w:rPr>
      </w:pPr>
    </w:p>
    <w:p w14:paraId="11F4D305" w14:textId="77777777" w:rsidR="00B75701" w:rsidRDefault="00B75701" w:rsidP="00372B32">
      <w:pPr>
        <w:pStyle w:val="IM-Answer"/>
        <w:rPr>
          <w:color w:val="EE0000"/>
        </w:rPr>
      </w:pPr>
    </w:p>
    <w:p w14:paraId="33164C0B" w14:textId="77777777" w:rsidR="00B75701" w:rsidRPr="00A16A78" w:rsidRDefault="00B75701" w:rsidP="00372B32">
      <w:pPr>
        <w:pStyle w:val="IM-Answer"/>
        <w:rPr>
          <w:color w:val="EE0000"/>
        </w:rPr>
      </w:pPr>
    </w:p>
    <w:p w14:paraId="22B3B411" w14:textId="77777777" w:rsidR="00372B32" w:rsidRPr="00372B32" w:rsidRDefault="00372B32" w:rsidP="00372B32">
      <w:pPr>
        <w:pStyle w:val="IM-Answer"/>
      </w:pPr>
    </w:p>
    <w:p w14:paraId="2E97F144" w14:textId="77777777" w:rsidR="00724ECB" w:rsidRPr="00724ECB" w:rsidRDefault="00BC56C9" w:rsidP="000E26B4">
      <w:pPr>
        <w:pStyle w:val="IM-Review-Question"/>
        <w:rPr>
          <w:color w:val="EE0000"/>
          <w:szCs w:val="20"/>
        </w:rPr>
      </w:pPr>
      <w:r w:rsidRPr="0028451E">
        <w:lastRenderedPageBreak/>
        <w:t>Show two different ways to represent the 1:1 relationship in your answer to</w:t>
      </w:r>
      <w:r>
        <w:t xml:space="preserve"> </w:t>
      </w:r>
      <w:r w:rsidRPr="0028451E">
        <w:t xml:space="preserve">question 5.9. </w:t>
      </w:r>
      <w:r>
        <w:t xml:space="preserve"> </w:t>
      </w:r>
      <w:r w:rsidRPr="0028451E">
        <w:t>Use IE Crow’s Foot E-R diagrams.</w:t>
      </w:r>
      <w:r w:rsidR="000E26B4">
        <w:br/>
      </w:r>
      <w:r w:rsidR="000409A0">
        <w:br/>
      </w:r>
      <w:r w:rsidR="000E26B4" w:rsidRPr="00724ECB">
        <w:rPr>
          <w:rFonts w:ascii="Calibri" w:hAnsi="Calibri"/>
          <w:b/>
          <w:bCs/>
          <w:color w:val="EE0000"/>
        </w:rPr>
        <w:t>Entities:</w:t>
      </w:r>
      <w:r w:rsidR="000E26B4" w:rsidRPr="00724ECB">
        <w:rPr>
          <w:rFonts w:ascii="Calibri" w:hAnsi="Calibri"/>
          <w:color w:val="EE0000"/>
        </w:rPr>
        <w:t xml:space="preserve"> </w:t>
      </w:r>
      <w:r w:rsidR="000E26B4" w:rsidRPr="00724ECB">
        <w:rPr>
          <w:rFonts w:ascii="Courier New" w:hAnsi="Courier New" w:cs="Courier New"/>
          <w:color w:val="EE0000"/>
          <w:sz w:val="20"/>
          <w:szCs w:val="20"/>
        </w:rPr>
        <w:t>Citizen</w:t>
      </w:r>
      <w:r w:rsidR="000E26B4" w:rsidRPr="00724ECB">
        <w:rPr>
          <w:rFonts w:ascii="Calibri" w:hAnsi="Calibri"/>
          <w:color w:val="EE0000"/>
        </w:rPr>
        <w:t xml:space="preserve"> and </w:t>
      </w:r>
      <w:r w:rsidR="000E26B4" w:rsidRPr="00724ECB">
        <w:rPr>
          <w:rFonts w:ascii="Courier New" w:hAnsi="Courier New" w:cs="Courier New"/>
          <w:color w:val="EE0000"/>
          <w:sz w:val="20"/>
          <w:szCs w:val="20"/>
        </w:rPr>
        <w:t>Passport</w:t>
      </w:r>
    </w:p>
    <w:p w14:paraId="7F4D0BCF" w14:textId="78C166F6" w:rsidR="000E26B4" w:rsidRPr="00724ECB" w:rsidRDefault="000E26B4" w:rsidP="00724ECB">
      <w:pPr>
        <w:pStyle w:val="IM-Review-Question"/>
        <w:numPr>
          <w:ilvl w:val="0"/>
          <w:numId w:val="0"/>
        </w:numPr>
        <w:rPr>
          <w:color w:val="EE0000"/>
          <w:szCs w:val="20"/>
        </w:rPr>
      </w:pPr>
      <w:r w:rsidRPr="00724ECB">
        <w:rPr>
          <w:color w:val="EE0000"/>
          <w:szCs w:val="20"/>
        </w:rPr>
        <w:t xml:space="preserve">1. </w:t>
      </w:r>
      <w:r w:rsidRPr="00724ECB">
        <w:rPr>
          <w:color w:val="EE0000"/>
          <w:szCs w:val="20"/>
        </w:rPr>
        <w:t>Straight 1:1 with foreign keys</w:t>
      </w:r>
    </w:p>
    <w:p w14:paraId="49CB036D" w14:textId="17971C6B" w:rsidR="000E26B4" w:rsidRPr="00724ECB" w:rsidRDefault="000E26B4" w:rsidP="000E26B4">
      <w:pPr>
        <w:pStyle w:val="IM-Review-Question"/>
        <w:numPr>
          <w:ilvl w:val="0"/>
          <w:numId w:val="0"/>
        </w:numPr>
        <w:ind w:left="720"/>
        <w:rPr>
          <w:color w:val="EE0000"/>
          <w:szCs w:val="20"/>
        </w:rPr>
      </w:pPr>
      <w:r w:rsidRPr="00724ECB">
        <w:rPr>
          <w:color w:val="EE0000"/>
          <w:szCs w:val="20"/>
        </w:rPr>
        <w:t>Diagram (textual): Citizen</w:t>
      </w:r>
      <w:r w:rsidRPr="00724ECB">
        <w:rPr>
          <w:color w:val="EE0000"/>
        </w:rPr>
        <w:t>── ||──</w:t>
      </w:r>
      <w:r w:rsidRPr="00724ECB">
        <w:rPr>
          <w:color w:val="EE0000"/>
        </w:rPr>
        <w:t xml:space="preserve"> </w:t>
      </w:r>
      <w:r w:rsidRPr="00724ECB">
        <w:rPr>
          <w:color w:val="EE0000"/>
        </w:rPr>
        <w:t>||──</w:t>
      </w:r>
      <w:r w:rsidRPr="00724ECB">
        <w:rPr>
          <w:color w:val="EE0000"/>
          <w:szCs w:val="20"/>
        </w:rPr>
        <w:t xml:space="preserve"> </w:t>
      </w:r>
      <w:r w:rsidRPr="00724ECB">
        <w:rPr>
          <w:color w:val="EE0000"/>
          <w:szCs w:val="20"/>
        </w:rPr>
        <w:t>Passport</w:t>
      </w:r>
    </w:p>
    <w:p w14:paraId="0C4F56C6" w14:textId="77777777" w:rsidR="000E26B4" w:rsidRPr="00724ECB" w:rsidRDefault="000E26B4" w:rsidP="000E26B4">
      <w:pPr>
        <w:pStyle w:val="IM-Review-Question"/>
        <w:numPr>
          <w:ilvl w:val="0"/>
          <w:numId w:val="0"/>
        </w:numPr>
        <w:ind w:left="720"/>
        <w:rPr>
          <w:color w:val="EE0000"/>
          <w:szCs w:val="20"/>
        </w:rPr>
      </w:pPr>
      <w:r w:rsidRPr="00724ECB">
        <w:rPr>
          <w:color w:val="EE0000"/>
          <w:szCs w:val="20"/>
        </w:rPr>
        <w:t>|| near each side = exactly one; optionality is mandatory-mandatory here.</w:t>
      </w:r>
    </w:p>
    <w:p w14:paraId="5AC0AC2A" w14:textId="77777777" w:rsidR="000E26B4" w:rsidRPr="00724ECB" w:rsidRDefault="000E26B4" w:rsidP="000E26B4">
      <w:pPr>
        <w:pStyle w:val="IM-Review-Question"/>
        <w:numPr>
          <w:ilvl w:val="0"/>
          <w:numId w:val="0"/>
        </w:numPr>
        <w:ind w:left="720"/>
        <w:rPr>
          <w:color w:val="EE0000"/>
          <w:szCs w:val="20"/>
        </w:rPr>
      </w:pPr>
      <w:r w:rsidRPr="00724ECB">
        <w:rPr>
          <w:color w:val="EE0000"/>
          <w:szCs w:val="20"/>
        </w:rPr>
        <w:t>Implementation: put a unique FK from one table to the other (or mutual FKs; one is enough).</w:t>
      </w:r>
    </w:p>
    <w:p w14:paraId="29A1F555" w14:textId="6077F470" w:rsidR="00724ECB" w:rsidRPr="00724ECB" w:rsidRDefault="000E26B4" w:rsidP="00724ECB">
      <w:pPr>
        <w:pStyle w:val="NormalWeb"/>
        <w:rPr>
          <w:color w:val="EE0000"/>
        </w:rPr>
      </w:pPr>
      <w:r w:rsidRPr="00724ECB">
        <w:rPr>
          <w:color w:val="EE0000"/>
          <w:szCs w:val="20"/>
        </w:rPr>
        <w:t xml:space="preserve">Example: </w:t>
      </w:r>
      <w:proofErr w:type="spellStart"/>
      <w:r w:rsidRPr="00724ECB">
        <w:rPr>
          <w:color w:val="EE0000"/>
          <w:szCs w:val="20"/>
        </w:rPr>
        <w:t>Passport.CitizenID</w:t>
      </w:r>
      <w:proofErr w:type="spellEnd"/>
      <w:r w:rsidRPr="00724ECB">
        <w:rPr>
          <w:color w:val="EE0000"/>
          <w:szCs w:val="20"/>
        </w:rPr>
        <w:t xml:space="preserve"> is PK and FK to </w:t>
      </w:r>
      <w:proofErr w:type="spellStart"/>
      <w:r w:rsidRPr="00724ECB">
        <w:rPr>
          <w:color w:val="EE0000"/>
          <w:szCs w:val="20"/>
        </w:rPr>
        <w:t>Citizen.CitizenID</w:t>
      </w:r>
      <w:proofErr w:type="spellEnd"/>
      <w:r w:rsidRPr="00724ECB">
        <w:rPr>
          <w:color w:val="EE0000"/>
          <w:szCs w:val="20"/>
        </w:rPr>
        <w:t>.</w:t>
      </w:r>
      <w:r w:rsidRPr="00724ECB">
        <w:rPr>
          <w:color w:val="EE0000"/>
          <w:szCs w:val="20"/>
        </w:rPr>
        <w:br/>
      </w:r>
      <w:r w:rsidRPr="00724ECB">
        <w:rPr>
          <w:color w:val="EE0000"/>
          <w:szCs w:val="20"/>
        </w:rPr>
        <w:br/>
      </w:r>
      <w:r w:rsidR="00724ECB" w:rsidRPr="00724ECB">
        <w:rPr>
          <w:color w:val="EE0000"/>
          <w:sz w:val="22"/>
          <w:szCs w:val="22"/>
        </w:rPr>
        <w:br/>
        <w:t xml:space="preserve">2. </w:t>
      </w:r>
      <w:r w:rsidR="00724ECB" w:rsidRPr="00724ECB">
        <w:rPr>
          <w:color w:val="EE0000"/>
          <w:sz w:val="22"/>
          <w:szCs w:val="22"/>
        </w:rPr>
        <w:t>Merge when truly always 1:1</w:t>
      </w:r>
    </w:p>
    <w:p w14:paraId="454D8FED" w14:textId="77777777" w:rsidR="00724ECB" w:rsidRPr="00724ECB" w:rsidRDefault="00724ECB" w:rsidP="00724ECB">
      <w:pPr>
        <w:numPr>
          <w:ilvl w:val="0"/>
          <w:numId w:val="42"/>
        </w:numPr>
        <w:spacing w:before="100" w:beforeAutospacing="1" w:after="100" w:afterAutospacing="1" w:line="240" w:lineRule="auto"/>
        <w:rPr>
          <w:rFonts w:ascii="Times New Roman" w:eastAsia="Times New Roman" w:hAnsi="Times New Roman"/>
          <w:color w:val="EE0000"/>
          <w:sz w:val="24"/>
          <w:szCs w:val="24"/>
        </w:rPr>
      </w:pPr>
      <w:r w:rsidRPr="00724ECB">
        <w:rPr>
          <w:rFonts w:ascii="Times New Roman" w:eastAsia="Times New Roman" w:hAnsi="Times New Roman"/>
          <w:color w:val="EE0000"/>
          <w:sz w:val="24"/>
          <w:szCs w:val="24"/>
        </w:rPr>
        <w:t>Diagram: merge attributes into a single entity if separation adds no value.</w:t>
      </w:r>
    </w:p>
    <w:p w14:paraId="4B974CF7" w14:textId="77777777" w:rsidR="00724ECB" w:rsidRPr="00724ECB" w:rsidRDefault="00724ECB" w:rsidP="00724ECB">
      <w:pPr>
        <w:numPr>
          <w:ilvl w:val="0"/>
          <w:numId w:val="42"/>
        </w:numPr>
        <w:spacing w:before="100" w:beforeAutospacing="1" w:after="100" w:afterAutospacing="1" w:line="240" w:lineRule="auto"/>
        <w:rPr>
          <w:rFonts w:ascii="Times New Roman" w:eastAsia="Times New Roman" w:hAnsi="Times New Roman"/>
          <w:color w:val="EE0000"/>
          <w:sz w:val="24"/>
          <w:szCs w:val="24"/>
        </w:rPr>
      </w:pPr>
      <w:r w:rsidRPr="00724ECB">
        <w:rPr>
          <w:rFonts w:ascii="Times New Roman" w:eastAsia="Times New Roman" w:hAnsi="Times New Roman"/>
          <w:color w:val="EE0000"/>
          <w:sz w:val="24"/>
          <w:szCs w:val="24"/>
        </w:rPr>
        <w:t xml:space="preserve">Implementation: one table </w:t>
      </w:r>
      <w:r w:rsidRPr="00724ECB">
        <w:rPr>
          <w:rFonts w:ascii="Courier New" w:eastAsia="Times New Roman" w:hAnsi="Courier New" w:cs="Courier New"/>
          <w:color w:val="EE0000"/>
          <w:sz w:val="20"/>
          <w:szCs w:val="20"/>
        </w:rPr>
        <w:t>Citizen</w:t>
      </w:r>
      <w:r w:rsidRPr="00724ECB">
        <w:rPr>
          <w:rFonts w:ascii="Times New Roman" w:eastAsia="Times New Roman" w:hAnsi="Times New Roman"/>
          <w:color w:val="EE0000"/>
          <w:sz w:val="24"/>
          <w:szCs w:val="24"/>
        </w:rPr>
        <w:t xml:space="preserve"> with passport attributes inside (e.g., </w:t>
      </w:r>
      <w:proofErr w:type="spellStart"/>
      <w:r w:rsidRPr="00724ECB">
        <w:rPr>
          <w:rFonts w:ascii="Courier New" w:eastAsia="Times New Roman" w:hAnsi="Courier New" w:cs="Courier New"/>
          <w:color w:val="EE0000"/>
          <w:sz w:val="20"/>
          <w:szCs w:val="20"/>
        </w:rPr>
        <w:t>PassportNumber</w:t>
      </w:r>
      <w:proofErr w:type="spellEnd"/>
      <w:r w:rsidRPr="00724ECB">
        <w:rPr>
          <w:rFonts w:ascii="Times New Roman" w:eastAsia="Times New Roman" w:hAnsi="Times New Roman"/>
          <w:color w:val="EE0000"/>
          <w:sz w:val="24"/>
          <w:szCs w:val="24"/>
        </w:rPr>
        <w:t xml:space="preserve">, </w:t>
      </w:r>
      <w:proofErr w:type="spellStart"/>
      <w:r w:rsidRPr="00724ECB">
        <w:rPr>
          <w:rFonts w:ascii="Courier New" w:eastAsia="Times New Roman" w:hAnsi="Courier New" w:cs="Courier New"/>
          <w:color w:val="EE0000"/>
          <w:sz w:val="20"/>
          <w:szCs w:val="20"/>
        </w:rPr>
        <w:t>IssueDate</w:t>
      </w:r>
      <w:proofErr w:type="spellEnd"/>
      <w:r w:rsidRPr="00724ECB">
        <w:rPr>
          <w:rFonts w:ascii="Times New Roman" w:eastAsia="Times New Roman" w:hAnsi="Times New Roman"/>
          <w:color w:val="EE0000"/>
          <w:sz w:val="24"/>
          <w:szCs w:val="24"/>
        </w:rPr>
        <w:t xml:space="preserve">, …), with a UNIQUE constraint on </w:t>
      </w:r>
      <w:proofErr w:type="spellStart"/>
      <w:r w:rsidRPr="00724ECB">
        <w:rPr>
          <w:rFonts w:ascii="Courier New" w:eastAsia="Times New Roman" w:hAnsi="Courier New" w:cs="Courier New"/>
          <w:color w:val="EE0000"/>
          <w:sz w:val="20"/>
          <w:szCs w:val="20"/>
        </w:rPr>
        <w:t>PassportNumber</w:t>
      </w:r>
      <w:proofErr w:type="spellEnd"/>
      <w:r w:rsidRPr="00724ECB">
        <w:rPr>
          <w:rFonts w:ascii="Times New Roman" w:eastAsia="Times New Roman" w:hAnsi="Times New Roman"/>
          <w:color w:val="EE0000"/>
          <w:sz w:val="24"/>
          <w:szCs w:val="24"/>
        </w:rPr>
        <w:t>.</w:t>
      </w:r>
    </w:p>
    <w:p w14:paraId="389EB84F" w14:textId="45BE55B5" w:rsidR="000E26B4" w:rsidRPr="000E26B4" w:rsidRDefault="000E26B4" w:rsidP="00433F8A">
      <w:pPr>
        <w:pStyle w:val="IM-Answer"/>
        <w:ind w:left="0"/>
      </w:pPr>
    </w:p>
    <w:p w14:paraId="02B47201" w14:textId="5517F229" w:rsidR="00B64ACA" w:rsidRDefault="00BC56C9" w:rsidP="00CD7DD1">
      <w:pPr>
        <w:pStyle w:val="IM-Review-Question"/>
        <w:keepNext/>
        <w:keepLines/>
        <w:spacing w:line="240" w:lineRule="auto"/>
      </w:pPr>
      <w:r w:rsidRPr="0028451E">
        <w:t>For your answers to question 5.11, describe a method for obtaining data about</w:t>
      </w:r>
      <w:r>
        <w:t xml:space="preserve"> </w:t>
      </w:r>
      <w:r w:rsidRPr="0028451E">
        <w:t xml:space="preserve">one of the entities, given the </w:t>
      </w:r>
      <w:r w:rsidR="00477A10">
        <w:t xml:space="preserve">primary </w:t>
      </w:r>
      <w:r w:rsidRPr="0028451E">
        <w:t>key of the other. Describe a method for obtaining</w:t>
      </w:r>
      <w:r>
        <w:t xml:space="preserve"> </w:t>
      </w:r>
      <w:r w:rsidRPr="0028451E">
        <w:t>data about the second entity, given the</w:t>
      </w:r>
      <w:r w:rsidR="00477A10">
        <w:t xml:space="preserve"> primary</w:t>
      </w:r>
      <w:r w:rsidRPr="0028451E">
        <w:t xml:space="preserve"> key of the first. Describe methods for</w:t>
      </w:r>
      <w:r>
        <w:t xml:space="preserve"> </w:t>
      </w:r>
      <w:r w:rsidRPr="0028451E">
        <w:t>both of your alternatives in question 5.11.</w:t>
      </w:r>
    </w:p>
    <w:p w14:paraId="51313023" w14:textId="77777777" w:rsidR="000E26B4" w:rsidRPr="000E26B4" w:rsidRDefault="000E26B4" w:rsidP="000E26B4">
      <w:pPr>
        <w:pStyle w:val="IM-Answer"/>
        <w:numPr>
          <w:ilvl w:val="0"/>
          <w:numId w:val="40"/>
        </w:numPr>
        <w:rPr>
          <w:color w:val="EE0000"/>
        </w:rPr>
      </w:pPr>
      <w:r w:rsidRPr="000E26B4">
        <w:rPr>
          <w:color w:val="EE0000"/>
        </w:rPr>
        <w:t>Alt 1 (separate tables, PK–PK identifying):</w:t>
      </w:r>
      <w:r w:rsidRPr="000E26B4">
        <w:rPr>
          <w:color w:val="EE0000"/>
        </w:rPr>
        <w:t xml:space="preserve">  </w:t>
      </w:r>
    </w:p>
    <w:p w14:paraId="7648D36F" w14:textId="1F6A6F01" w:rsidR="000E26B4" w:rsidRPr="000E26B4" w:rsidRDefault="000E26B4" w:rsidP="000E26B4">
      <w:pPr>
        <w:pStyle w:val="IM-Answer"/>
        <w:rPr>
          <w:color w:val="EE0000"/>
        </w:rPr>
      </w:pPr>
      <w:r w:rsidRPr="000E26B4">
        <w:rPr>
          <w:color w:val="EE0000"/>
        </w:rPr>
        <w:t xml:space="preserve">Given </w:t>
      </w:r>
      <w:proofErr w:type="spellStart"/>
      <w:r w:rsidRPr="000E26B4">
        <w:rPr>
          <w:rStyle w:val="HTMLCode"/>
          <w:rFonts w:eastAsia="Calibri"/>
          <w:color w:val="EE0000"/>
        </w:rPr>
        <w:t>Citizen.CitizenID</w:t>
      </w:r>
      <w:proofErr w:type="spellEnd"/>
      <w:r w:rsidRPr="000E26B4">
        <w:rPr>
          <w:color w:val="EE0000"/>
        </w:rPr>
        <w:t xml:space="preserve"> → get Passport:</w:t>
      </w:r>
      <w:r w:rsidRPr="000E26B4">
        <w:rPr>
          <w:color w:val="EE0000"/>
        </w:rPr>
        <w:br/>
      </w:r>
      <w:r w:rsidRPr="000E26B4">
        <w:rPr>
          <w:color w:val="EE0000"/>
        </w:rPr>
        <w:t>SELECT p.*</w:t>
      </w:r>
    </w:p>
    <w:p w14:paraId="62E44E78" w14:textId="77777777" w:rsidR="000E26B4" w:rsidRPr="000E26B4" w:rsidRDefault="000E26B4" w:rsidP="000E26B4">
      <w:pPr>
        <w:pStyle w:val="IM-Answer"/>
        <w:rPr>
          <w:color w:val="EE0000"/>
        </w:rPr>
      </w:pPr>
      <w:r w:rsidRPr="000E26B4">
        <w:rPr>
          <w:color w:val="EE0000"/>
        </w:rPr>
        <w:t>FROM Passport p</w:t>
      </w:r>
    </w:p>
    <w:p w14:paraId="5E371B5B" w14:textId="6E830B1D" w:rsidR="000E26B4" w:rsidRPr="000E26B4" w:rsidRDefault="000E26B4" w:rsidP="000E26B4">
      <w:pPr>
        <w:pStyle w:val="IM-Answer"/>
        <w:rPr>
          <w:color w:val="EE0000"/>
        </w:rPr>
      </w:pPr>
      <w:r w:rsidRPr="000E26B4">
        <w:rPr>
          <w:color w:val="EE0000"/>
        </w:rPr>
        <w:t xml:space="preserve">WHERE </w:t>
      </w:r>
      <w:proofErr w:type="spellStart"/>
      <w:r w:rsidRPr="000E26B4">
        <w:rPr>
          <w:color w:val="EE0000"/>
        </w:rPr>
        <w:t>p.CitizenID</w:t>
      </w:r>
      <w:proofErr w:type="spellEnd"/>
      <w:r w:rsidRPr="000E26B4">
        <w:rPr>
          <w:color w:val="EE0000"/>
        </w:rPr>
        <w:t xml:space="preserve"> = :</w:t>
      </w:r>
      <w:proofErr w:type="spellStart"/>
      <w:r w:rsidRPr="000E26B4">
        <w:rPr>
          <w:color w:val="EE0000"/>
        </w:rPr>
        <w:t>citizen_id</w:t>
      </w:r>
      <w:proofErr w:type="spellEnd"/>
      <w:r w:rsidRPr="000E26B4">
        <w:rPr>
          <w:color w:val="EE0000"/>
        </w:rPr>
        <w:t>;</w:t>
      </w:r>
      <w:r w:rsidRPr="000E26B4">
        <w:rPr>
          <w:color w:val="EE0000"/>
        </w:rPr>
        <w:br/>
      </w:r>
      <w:r w:rsidRPr="000E26B4">
        <w:rPr>
          <w:color w:val="EE0000"/>
        </w:rPr>
        <w:br/>
        <w:t xml:space="preserve">2. </w:t>
      </w:r>
      <w:r w:rsidRPr="000E26B4">
        <w:rPr>
          <w:color w:val="EE0000"/>
        </w:rPr>
        <w:t xml:space="preserve">Given </w:t>
      </w:r>
      <w:proofErr w:type="spellStart"/>
      <w:r w:rsidRPr="000E26B4">
        <w:rPr>
          <w:rStyle w:val="HTMLCode"/>
          <w:rFonts w:eastAsia="Calibri"/>
          <w:color w:val="EE0000"/>
        </w:rPr>
        <w:t>Passport.PassportNumber</w:t>
      </w:r>
      <w:proofErr w:type="spellEnd"/>
      <w:r w:rsidRPr="000E26B4">
        <w:rPr>
          <w:color w:val="EE0000"/>
        </w:rPr>
        <w:t xml:space="preserve"> (or </w:t>
      </w:r>
      <w:proofErr w:type="spellStart"/>
      <w:r w:rsidRPr="000E26B4">
        <w:rPr>
          <w:rStyle w:val="HTMLCode"/>
          <w:rFonts w:eastAsia="Calibri"/>
          <w:color w:val="EE0000"/>
        </w:rPr>
        <w:t>CitizenID</w:t>
      </w:r>
      <w:proofErr w:type="spellEnd"/>
      <w:r w:rsidRPr="000E26B4">
        <w:rPr>
          <w:color w:val="EE0000"/>
        </w:rPr>
        <w:t>) → get Citizen:</w:t>
      </w:r>
      <w:r w:rsidRPr="000E26B4">
        <w:rPr>
          <w:color w:val="EE0000"/>
        </w:rPr>
        <w:br/>
      </w:r>
      <w:r w:rsidRPr="000E26B4">
        <w:rPr>
          <w:color w:val="EE0000"/>
        </w:rPr>
        <w:t>SELECT c.*</w:t>
      </w:r>
    </w:p>
    <w:p w14:paraId="03216620" w14:textId="77777777" w:rsidR="000E26B4" w:rsidRPr="000E26B4" w:rsidRDefault="000E26B4" w:rsidP="000E26B4">
      <w:pPr>
        <w:pStyle w:val="IM-Answer"/>
        <w:rPr>
          <w:color w:val="EE0000"/>
        </w:rPr>
      </w:pPr>
      <w:r w:rsidRPr="000E26B4">
        <w:rPr>
          <w:color w:val="EE0000"/>
        </w:rPr>
        <w:t>FROM Citizen c</w:t>
      </w:r>
    </w:p>
    <w:p w14:paraId="33579AF7" w14:textId="77777777" w:rsidR="000E26B4" w:rsidRPr="000E26B4" w:rsidRDefault="000E26B4" w:rsidP="000E26B4">
      <w:pPr>
        <w:pStyle w:val="IM-Answer"/>
        <w:rPr>
          <w:color w:val="EE0000"/>
        </w:rPr>
      </w:pPr>
      <w:r w:rsidRPr="000E26B4">
        <w:rPr>
          <w:color w:val="EE0000"/>
        </w:rPr>
        <w:t xml:space="preserve">JOIN Passport p ON </w:t>
      </w:r>
      <w:proofErr w:type="spellStart"/>
      <w:r w:rsidRPr="000E26B4">
        <w:rPr>
          <w:color w:val="EE0000"/>
        </w:rPr>
        <w:t>p.CitizenID</w:t>
      </w:r>
      <w:proofErr w:type="spellEnd"/>
      <w:r w:rsidRPr="000E26B4">
        <w:rPr>
          <w:color w:val="EE0000"/>
        </w:rPr>
        <w:t xml:space="preserve"> = </w:t>
      </w:r>
      <w:proofErr w:type="spellStart"/>
      <w:r w:rsidRPr="000E26B4">
        <w:rPr>
          <w:color w:val="EE0000"/>
        </w:rPr>
        <w:t>c.CitizenID</w:t>
      </w:r>
      <w:proofErr w:type="spellEnd"/>
    </w:p>
    <w:p w14:paraId="06A7ADEC" w14:textId="7DD7915D" w:rsidR="000E26B4" w:rsidRPr="000E26B4" w:rsidRDefault="000E26B4" w:rsidP="000E26B4">
      <w:pPr>
        <w:pStyle w:val="IM-Answer"/>
        <w:rPr>
          <w:color w:val="EE0000"/>
        </w:rPr>
      </w:pPr>
      <w:r w:rsidRPr="000E26B4">
        <w:rPr>
          <w:color w:val="EE0000"/>
        </w:rPr>
        <w:lastRenderedPageBreak/>
        <w:t xml:space="preserve">WHERE </w:t>
      </w:r>
      <w:proofErr w:type="spellStart"/>
      <w:r w:rsidRPr="000E26B4">
        <w:rPr>
          <w:color w:val="EE0000"/>
        </w:rPr>
        <w:t>p.PassportNumber</w:t>
      </w:r>
      <w:proofErr w:type="spellEnd"/>
      <w:r w:rsidRPr="000E26B4">
        <w:rPr>
          <w:color w:val="EE0000"/>
        </w:rPr>
        <w:t xml:space="preserve"> = :</w:t>
      </w:r>
      <w:proofErr w:type="spellStart"/>
      <w:r w:rsidRPr="000E26B4">
        <w:rPr>
          <w:color w:val="EE0000"/>
        </w:rPr>
        <w:t>passport_no</w:t>
      </w:r>
      <w:proofErr w:type="spellEnd"/>
      <w:r w:rsidRPr="000E26B4">
        <w:rPr>
          <w:color w:val="EE0000"/>
        </w:rPr>
        <w:t xml:space="preserve">; -- or </w:t>
      </w:r>
      <w:proofErr w:type="spellStart"/>
      <w:r w:rsidRPr="000E26B4">
        <w:rPr>
          <w:color w:val="EE0000"/>
        </w:rPr>
        <w:t>p.CitizenID</w:t>
      </w:r>
      <w:proofErr w:type="spellEnd"/>
      <w:r w:rsidRPr="000E26B4">
        <w:rPr>
          <w:color w:val="EE0000"/>
        </w:rPr>
        <w:t xml:space="preserve"> = :</w:t>
      </w:r>
      <w:proofErr w:type="spellStart"/>
      <w:r w:rsidRPr="000E26B4">
        <w:rPr>
          <w:color w:val="EE0000"/>
        </w:rPr>
        <w:t>citizen_id</w:t>
      </w:r>
      <w:proofErr w:type="spellEnd"/>
      <w:r>
        <w:rPr>
          <w:color w:val="EE0000"/>
        </w:rPr>
        <w:br/>
      </w:r>
      <w:r>
        <w:rPr>
          <w:color w:val="EE0000"/>
        </w:rPr>
        <w:br/>
      </w:r>
      <w:r w:rsidRPr="000E26B4">
        <w:rPr>
          <w:color w:val="EE0000"/>
        </w:rPr>
        <w:t>Alt 2 (merged):</w:t>
      </w:r>
    </w:p>
    <w:p w14:paraId="334BE3FE" w14:textId="51F0A621" w:rsidR="000E26B4" w:rsidRPr="000E26B4" w:rsidRDefault="000E26B4" w:rsidP="000E26B4">
      <w:pPr>
        <w:pStyle w:val="IM-Answer"/>
        <w:rPr>
          <w:color w:val="EE0000"/>
        </w:rPr>
      </w:pPr>
      <w:r w:rsidRPr="000E26B4">
        <w:rPr>
          <w:color w:val="EE0000"/>
        </w:rPr>
        <w:t xml:space="preserve">Given any key (e.g., </w:t>
      </w:r>
      <w:proofErr w:type="spellStart"/>
      <w:r w:rsidRPr="000E26B4">
        <w:rPr>
          <w:color w:val="EE0000"/>
        </w:rPr>
        <w:t>CitizenID</w:t>
      </w:r>
      <w:proofErr w:type="spellEnd"/>
      <w:r w:rsidRPr="000E26B4">
        <w:rPr>
          <w:color w:val="EE0000"/>
        </w:rPr>
        <w:t xml:space="preserve"> or </w:t>
      </w:r>
      <w:proofErr w:type="spellStart"/>
      <w:r w:rsidRPr="000E26B4">
        <w:rPr>
          <w:color w:val="EE0000"/>
        </w:rPr>
        <w:t>PassportNumber</w:t>
      </w:r>
      <w:proofErr w:type="spellEnd"/>
      <w:r w:rsidRPr="000E26B4">
        <w:rPr>
          <w:color w:val="EE0000"/>
        </w:rPr>
        <w:t>), query the single table:</w:t>
      </w:r>
    </w:p>
    <w:p w14:paraId="01764E29" w14:textId="77777777" w:rsidR="000E26B4" w:rsidRPr="000E26B4" w:rsidRDefault="000E26B4" w:rsidP="000E26B4">
      <w:pPr>
        <w:pStyle w:val="IM-Answer"/>
        <w:rPr>
          <w:color w:val="EE0000"/>
        </w:rPr>
      </w:pPr>
      <w:r w:rsidRPr="000E26B4">
        <w:rPr>
          <w:color w:val="EE0000"/>
        </w:rPr>
        <w:t>SELECT *</w:t>
      </w:r>
    </w:p>
    <w:p w14:paraId="32A127ED" w14:textId="77777777" w:rsidR="000E26B4" w:rsidRPr="000E26B4" w:rsidRDefault="000E26B4" w:rsidP="000E26B4">
      <w:pPr>
        <w:pStyle w:val="IM-Answer"/>
        <w:rPr>
          <w:color w:val="EE0000"/>
        </w:rPr>
      </w:pPr>
      <w:r w:rsidRPr="000E26B4">
        <w:rPr>
          <w:color w:val="EE0000"/>
        </w:rPr>
        <w:t>FROM Citizen</w:t>
      </w:r>
    </w:p>
    <w:p w14:paraId="12B1E298" w14:textId="6B858F4E" w:rsidR="00372B32" w:rsidRPr="000E26B4" w:rsidRDefault="000E26B4" w:rsidP="000E26B4">
      <w:pPr>
        <w:pStyle w:val="IM-Answer"/>
        <w:rPr>
          <w:color w:val="EE0000"/>
        </w:rPr>
      </w:pPr>
      <w:r w:rsidRPr="000E26B4">
        <w:rPr>
          <w:color w:val="EE0000"/>
        </w:rPr>
        <w:t xml:space="preserve">WHERE </w:t>
      </w:r>
      <w:proofErr w:type="spellStart"/>
      <w:r w:rsidRPr="000E26B4">
        <w:rPr>
          <w:color w:val="EE0000"/>
        </w:rPr>
        <w:t>CitizenID</w:t>
      </w:r>
      <w:proofErr w:type="spellEnd"/>
      <w:r w:rsidRPr="000E26B4">
        <w:rPr>
          <w:color w:val="EE0000"/>
        </w:rPr>
        <w:t xml:space="preserve"> = :</w:t>
      </w:r>
      <w:proofErr w:type="spellStart"/>
      <w:r w:rsidRPr="000E26B4">
        <w:rPr>
          <w:color w:val="EE0000"/>
        </w:rPr>
        <w:t>citizen_id</w:t>
      </w:r>
      <w:proofErr w:type="spellEnd"/>
      <w:r w:rsidRPr="000E26B4">
        <w:rPr>
          <w:color w:val="EE0000"/>
        </w:rPr>
        <w:t xml:space="preserve">;  -- or </w:t>
      </w:r>
      <w:proofErr w:type="spellStart"/>
      <w:r w:rsidRPr="000E26B4">
        <w:rPr>
          <w:color w:val="EE0000"/>
        </w:rPr>
        <w:t>PassportNumber</w:t>
      </w:r>
      <w:proofErr w:type="spellEnd"/>
      <w:r w:rsidRPr="000E26B4">
        <w:rPr>
          <w:color w:val="EE0000"/>
        </w:rPr>
        <w:t xml:space="preserve"> = :</w:t>
      </w:r>
      <w:proofErr w:type="spellStart"/>
      <w:r w:rsidRPr="000E26B4">
        <w:rPr>
          <w:color w:val="EE0000"/>
        </w:rPr>
        <w:t>passport_no</w:t>
      </w:r>
      <w:proofErr w:type="spellEnd"/>
    </w:p>
    <w:p w14:paraId="5A0D2973" w14:textId="77777777" w:rsidR="00372B32" w:rsidRPr="00372B32" w:rsidRDefault="00372B32" w:rsidP="00372B32">
      <w:pPr>
        <w:pStyle w:val="IM-Answer"/>
      </w:pPr>
    </w:p>
    <w:p w14:paraId="02B47208" w14:textId="45FBF6A5" w:rsidR="00B64ACA" w:rsidRDefault="00BC56C9" w:rsidP="00CD7DD1">
      <w:pPr>
        <w:pStyle w:val="IM-Review-Question"/>
        <w:spacing w:line="240" w:lineRule="auto"/>
      </w:pPr>
      <w:r w:rsidRPr="0028451E">
        <w:t xml:space="preserve">Code SQL statements to create a join </w:t>
      </w:r>
      <w:r w:rsidR="0037484E">
        <w:t>that has</w:t>
      </w:r>
      <w:r w:rsidR="0037484E" w:rsidRPr="0028451E">
        <w:t xml:space="preserve"> </w:t>
      </w:r>
      <w:r w:rsidRPr="0028451E">
        <w:t>all data about both tables from</w:t>
      </w:r>
      <w:r>
        <w:t xml:space="preserve"> </w:t>
      </w:r>
      <w:r w:rsidRPr="0028451E">
        <w:t>your work for question 5.11.</w:t>
      </w:r>
    </w:p>
    <w:p w14:paraId="6E31F7EC" w14:textId="7575A7D6" w:rsidR="00372B32" w:rsidRDefault="00A271B2" w:rsidP="00372B32">
      <w:pPr>
        <w:pStyle w:val="IM-Answer"/>
      </w:pPr>
      <w:r w:rsidRPr="00A271B2">
        <w:t>SELECT * FROM table1 JOIN table2 ON table1.common_field = table2.common_field;</w:t>
      </w:r>
      <w:r>
        <w:br/>
      </w:r>
      <w:r>
        <w:br/>
      </w:r>
      <w:r w:rsidRPr="00A271B2">
        <w:t>This SQL statement is joining two tables, 'table1' and 'table2', based on a common field. The '*' character is used to select all columns from both tables. The 'JOIN' keyword is used to combine rows from two or more tables, based on a related column between them, which in this case is '</w:t>
      </w:r>
      <w:proofErr w:type="spellStart"/>
      <w:r w:rsidRPr="00A271B2">
        <w:t>common_field</w:t>
      </w:r>
      <w:proofErr w:type="spellEnd"/>
      <w:r w:rsidRPr="00A271B2">
        <w:t>'.</w:t>
      </w:r>
    </w:p>
    <w:p w14:paraId="5951F5F0" w14:textId="77777777" w:rsidR="00372B32" w:rsidRPr="00372B32" w:rsidRDefault="00372B32" w:rsidP="00372B32">
      <w:pPr>
        <w:pStyle w:val="IM-Answer"/>
      </w:pPr>
    </w:p>
    <w:p w14:paraId="02B47211" w14:textId="3854E522" w:rsidR="00B64ACA" w:rsidRDefault="00BC56C9" w:rsidP="00CD7DD1">
      <w:pPr>
        <w:pStyle w:val="IM-Review-Question"/>
        <w:spacing w:line="240" w:lineRule="auto"/>
      </w:pPr>
      <w:r w:rsidRPr="0028451E">
        <w:t xml:space="preserve">Define the terms </w:t>
      </w:r>
      <w:r w:rsidR="00136CF1" w:rsidRPr="00CD7DD1">
        <w:rPr>
          <w:i w:val="0"/>
        </w:rPr>
        <w:t xml:space="preserve">parent </w:t>
      </w:r>
      <w:r w:rsidRPr="0028451E">
        <w:t xml:space="preserve">and </w:t>
      </w:r>
      <w:r w:rsidR="00136CF1" w:rsidRPr="00CD7DD1">
        <w:rPr>
          <w:i w:val="0"/>
        </w:rPr>
        <w:t>child</w:t>
      </w:r>
      <w:r w:rsidRPr="0028451E">
        <w:t xml:space="preserve"> as they apply to tables in a database design</w:t>
      </w:r>
      <w:r w:rsidR="00363079">
        <w:t xml:space="preserve"> </w:t>
      </w:r>
      <w:r w:rsidRPr="0028451E">
        <w:t>and give an example of each.</w:t>
      </w:r>
    </w:p>
    <w:p w14:paraId="711B0E21" w14:textId="3F628D02" w:rsidR="005C6BF6" w:rsidRPr="005C6BF6" w:rsidRDefault="005C6BF6" w:rsidP="005C6BF6">
      <w:pPr>
        <w:pStyle w:val="IM-Answer"/>
        <w:rPr>
          <w:color w:val="EE0000"/>
        </w:rPr>
      </w:pPr>
      <w:r w:rsidRPr="005C6BF6">
        <w:rPr>
          <w:color w:val="EE0000"/>
        </w:rPr>
        <w:t>Parent table: the table whose key is referenced by another table.</w:t>
      </w:r>
      <w:r w:rsidRPr="005C6BF6">
        <w:rPr>
          <w:color w:val="EE0000"/>
        </w:rPr>
        <w:br/>
      </w:r>
      <w:r w:rsidRPr="005C6BF6">
        <w:rPr>
          <w:color w:val="EE0000"/>
        </w:rPr>
        <w:t>Child table: the table that holds the foreign key to the parent’s primary key.</w:t>
      </w:r>
    </w:p>
    <w:p w14:paraId="2BE7273D" w14:textId="35FA080B" w:rsidR="00372B32" w:rsidRPr="005C6BF6" w:rsidRDefault="005C6BF6" w:rsidP="005C6BF6">
      <w:pPr>
        <w:pStyle w:val="IM-Answer"/>
        <w:rPr>
          <w:color w:val="EE0000"/>
        </w:rPr>
      </w:pPr>
      <w:r w:rsidRPr="005C6BF6">
        <w:rPr>
          <w:color w:val="EE0000"/>
        </w:rPr>
        <w:t xml:space="preserve">Example (1:N): Customer (parent) and Order (child). </w:t>
      </w:r>
      <w:proofErr w:type="spellStart"/>
      <w:r w:rsidRPr="005C6BF6">
        <w:rPr>
          <w:color w:val="EE0000"/>
        </w:rPr>
        <w:t>Order.CustomerID</w:t>
      </w:r>
      <w:proofErr w:type="spellEnd"/>
      <w:r w:rsidRPr="005C6BF6">
        <w:rPr>
          <w:color w:val="EE0000"/>
        </w:rPr>
        <w:t xml:space="preserve"> is an FK to </w:t>
      </w:r>
      <w:proofErr w:type="spellStart"/>
      <w:r w:rsidRPr="005C6BF6">
        <w:rPr>
          <w:color w:val="EE0000"/>
        </w:rPr>
        <w:t>Customer.CustomerID</w:t>
      </w:r>
      <w:proofErr w:type="spellEnd"/>
      <w:r w:rsidRPr="005C6BF6">
        <w:rPr>
          <w:color w:val="EE0000"/>
        </w:rPr>
        <w:t>.</w:t>
      </w:r>
    </w:p>
    <w:p w14:paraId="6CB3B171" w14:textId="77777777" w:rsidR="00372B32" w:rsidRDefault="00372B32" w:rsidP="00372B32">
      <w:pPr>
        <w:pStyle w:val="IM-Answer"/>
      </w:pPr>
    </w:p>
    <w:p w14:paraId="4B1302AD" w14:textId="77777777" w:rsidR="005C6BF6" w:rsidRDefault="005C6BF6" w:rsidP="00372B32">
      <w:pPr>
        <w:pStyle w:val="IM-Answer"/>
      </w:pPr>
    </w:p>
    <w:p w14:paraId="33AE3E99" w14:textId="77777777" w:rsidR="005C6BF6" w:rsidRPr="00372B32" w:rsidRDefault="005C6BF6" w:rsidP="00372B32">
      <w:pPr>
        <w:pStyle w:val="IM-Answer"/>
      </w:pPr>
    </w:p>
    <w:p w14:paraId="02B47213" w14:textId="0FA21FA0" w:rsidR="00B64ACA" w:rsidRPr="005C6BF6" w:rsidRDefault="00BC56C9" w:rsidP="00CD7DD1">
      <w:pPr>
        <w:pStyle w:val="IM-Review-Question"/>
        <w:spacing w:line="240" w:lineRule="auto"/>
        <w:rPr>
          <w:color w:val="EE0000"/>
        </w:rPr>
      </w:pPr>
      <w:r w:rsidRPr="0028451E">
        <w:t xml:space="preserve">Show how to represent the 1:N relationship in your answer to question 5.9. </w:t>
      </w:r>
      <w:r>
        <w:t xml:space="preserve"> </w:t>
      </w:r>
      <w:r w:rsidRPr="0028451E">
        <w:t>Use</w:t>
      </w:r>
      <w:r>
        <w:t xml:space="preserve"> </w:t>
      </w:r>
      <w:r w:rsidRPr="0028451E">
        <w:t>an IE Crow’s Foot E-R diagram.</w:t>
      </w:r>
      <w:r w:rsidR="005C6BF6">
        <w:br/>
      </w:r>
      <w:r w:rsidR="005C6BF6">
        <w:br/>
      </w:r>
      <w:r w:rsidR="005C6BF6" w:rsidRPr="005C6BF6">
        <w:rPr>
          <w:color w:val="EE0000"/>
        </w:rPr>
        <w:t xml:space="preserve">Use </w:t>
      </w:r>
      <w:r w:rsidR="005C6BF6" w:rsidRPr="005C6BF6">
        <w:rPr>
          <w:rStyle w:val="HTMLCode"/>
          <w:rFonts w:eastAsia="Calibri"/>
          <w:color w:val="EE0000"/>
        </w:rPr>
        <w:t>Customer</w:t>
      </w:r>
      <w:r w:rsidR="005C6BF6" w:rsidRPr="005C6BF6">
        <w:rPr>
          <w:color w:val="EE0000"/>
        </w:rPr>
        <w:t xml:space="preserve"> (parent) → </w:t>
      </w:r>
      <w:r w:rsidR="005C6BF6" w:rsidRPr="005C6BF6">
        <w:rPr>
          <w:rStyle w:val="HTMLCode"/>
          <w:rFonts w:eastAsia="Calibri"/>
          <w:color w:val="EE0000"/>
        </w:rPr>
        <w:t>Order</w:t>
      </w:r>
      <w:r w:rsidR="005C6BF6" w:rsidRPr="005C6BF6">
        <w:rPr>
          <w:color w:val="EE0000"/>
        </w:rPr>
        <w:t xml:space="preserve"> (child).</w:t>
      </w:r>
      <w:r w:rsidR="005C6BF6" w:rsidRPr="005C6BF6">
        <w:rPr>
          <w:color w:val="EE0000"/>
        </w:rPr>
        <w:br/>
      </w:r>
      <w:r w:rsidR="005C6BF6" w:rsidRPr="005C6BF6">
        <w:rPr>
          <w:color w:val="EE0000"/>
        </w:rPr>
        <w:lastRenderedPageBreak/>
        <w:t xml:space="preserve">Diagram: </w:t>
      </w:r>
      <w:r w:rsidR="005C6BF6" w:rsidRPr="005C6BF6">
        <w:rPr>
          <w:rStyle w:val="HTMLCode"/>
          <w:rFonts w:eastAsia="Calibri"/>
          <w:color w:val="EE0000"/>
        </w:rPr>
        <w:t>Customer ──||──&lt;</w:t>
      </w:r>
      <w:r w:rsidR="005C6BF6" w:rsidRPr="005C6BF6">
        <w:rPr>
          <w:color w:val="EE0000"/>
        </w:rPr>
        <w:t xml:space="preserve"> </w:t>
      </w:r>
      <w:r w:rsidR="005C6BF6" w:rsidRPr="005C6BF6">
        <w:rPr>
          <w:rStyle w:val="HTMLCode"/>
          <w:rFonts w:eastAsia="Calibri"/>
          <w:color w:val="EE0000"/>
        </w:rPr>
        <w:t>Order</w:t>
      </w:r>
      <w:r w:rsidR="005C6BF6" w:rsidRPr="005C6BF6">
        <w:rPr>
          <w:rStyle w:val="HTMLCode"/>
          <w:rFonts w:eastAsia="Calibri"/>
          <w:color w:val="EE0000"/>
        </w:rPr>
        <w:br/>
      </w:r>
      <w:r w:rsidR="005C6BF6" w:rsidRPr="005C6BF6">
        <w:rPr>
          <w:rStyle w:val="HTMLCode"/>
          <w:rFonts w:eastAsia="Calibri"/>
          <w:color w:val="EE0000"/>
        </w:rPr>
        <w:br/>
      </w:r>
      <w:r w:rsidR="005C6BF6" w:rsidRPr="005C6BF6">
        <w:rPr>
          <w:rStyle w:val="HTMLCode"/>
          <w:rFonts w:eastAsia="Calibri"/>
          <w:color w:val="EE0000"/>
        </w:rPr>
        <w:t>||</w:t>
      </w:r>
      <w:r w:rsidR="005C6BF6" w:rsidRPr="005C6BF6">
        <w:rPr>
          <w:color w:val="EE0000"/>
        </w:rPr>
        <w:t xml:space="preserve"> at Customer = one and only one; </w:t>
      </w:r>
      <w:r w:rsidR="005C6BF6" w:rsidRPr="005C6BF6">
        <w:rPr>
          <w:rStyle w:val="HTMLCode"/>
          <w:rFonts w:eastAsia="Calibri"/>
          <w:color w:val="EE0000"/>
        </w:rPr>
        <w:t>&lt;</w:t>
      </w:r>
      <w:r w:rsidR="005C6BF6" w:rsidRPr="005C6BF6">
        <w:rPr>
          <w:color w:val="EE0000"/>
        </w:rPr>
        <w:t xml:space="preserve"> crow’s foot at Order = zero-to-many (optional child).</w:t>
      </w:r>
      <w:r w:rsidR="005C6BF6" w:rsidRPr="005C6BF6">
        <w:rPr>
          <w:color w:val="EE0000"/>
        </w:rPr>
        <w:br/>
      </w:r>
      <w:r w:rsidR="005C6BF6" w:rsidRPr="005C6BF6">
        <w:rPr>
          <w:color w:val="EE0000"/>
        </w:rPr>
        <w:br/>
      </w:r>
      <w:r w:rsidR="005C6BF6" w:rsidRPr="005C6BF6">
        <w:rPr>
          <w:rFonts w:ascii="Calibri" w:hAnsi="Calibri"/>
          <w:i w:val="0"/>
          <w:color w:val="EE0000"/>
        </w:rPr>
        <w:t xml:space="preserve">If every order must have a customer: Order side is </w:t>
      </w:r>
      <w:r w:rsidR="005C6BF6" w:rsidRPr="005C6BF6">
        <w:rPr>
          <w:rFonts w:ascii="Calibri" w:hAnsi="Calibri"/>
          <w:b/>
          <w:bCs/>
          <w:i w:val="0"/>
          <w:color w:val="EE0000"/>
        </w:rPr>
        <w:t>mandatory</w:t>
      </w:r>
      <w:r w:rsidR="005C6BF6" w:rsidRPr="005C6BF6">
        <w:rPr>
          <w:rFonts w:ascii="Calibri" w:hAnsi="Calibri"/>
          <w:i w:val="0"/>
          <w:color w:val="EE0000"/>
        </w:rPr>
        <w:t xml:space="preserve">, so a solid line with </w:t>
      </w:r>
      <w:r w:rsidR="005C6BF6" w:rsidRPr="005C6BF6">
        <w:rPr>
          <w:rFonts w:ascii="Courier New" w:hAnsi="Courier New" w:cs="Courier New"/>
          <w:i w:val="0"/>
          <w:color w:val="EE0000"/>
          <w:sz w:val="20"/>
          <w:szCs w:val="20"/>
        </w:rPr>
        <w:t>|&lt;</w:t>
      </w:r>
      <w:r w:rsidR="005C6BF6" w:rsidRPr="005C6BF6">
        <w:rPr>
          <w:rFonts w:ascii="Calibri" w:hAnsi="Calibri"/>
          <w:i w:val="0"/>
          <w:color w:val="EE0000"/>
        </w:rPr>
        <w:t xml:space="preserve"> (one-to-many, mandatory at child).</w:t>
      </w:r>
    </w:p>
    <w:p w14:paraId="6215620E" w14:textId="695FA44D" w:rsidR="00372B32" w:rsidRDefault="00372B32" w:rsidP="00372B32">
      <w:pPr>
        <w:pStyle w:val="IM-Answer"/>
      </w:pPr>
    </w:p>
    <w:p w14:paraId="152F096C" w14:textId="77777777" w:rsidR="00372B32" w:rsidRPr="00372B32" w:rsidRDefault="00372B32" w:rsidP="00372B32">
      <w:pPr>
        <w:pStyle w:val="IM-Answer"/>
      </w:pPr>
    </w:p>
    <w:p w14:paraId="02B4721E" w14:textId="488939D8" w:rsidR="00B64ACA" w:rsidRDefault="00BC56C9" w:rsidP="00CD7DD1">
      <w:pPr>
        <w:pStyle w:val="IM-Review-Question"/>
        <w:spacing w:line="240" w:lineRule="auto"/>
      </w:pPr>
      <w:r w:rsidRPr="0028451E">
        <w:t>For your answer to question 5.15, describe a method for obtaining data for all</w:t>
      </w:r>
      <w:r>
        <w:t xml:space="preserve"> </w:t>
      </w:r>
      <w:r w:rsidRPr="0028451E">
        <w:t xml:space="preserve">the children, given the </w:t>
      </w:r>
      <w:r w:rsidR="00477A10">
        <w:t xml:space="preserve">primary </w:t>
      </w:r>
      <w:r w:rsidRPr="0028451E">
        <w:t xml:space="preserve">key of the parent. </w:t>
      </w:r>
      <w:r>
        <w:t xml:space="preserve"> </w:t>
      </w:r>
      <w:r w:rsidRPr="0028451E">
        <w:t>Describe a method for obtaining data</w:t>
      </w:r>
      <w:r>
        <w:t xml:space="preserve"> </w:t>
      </w:r>
      <w:r w:rsidRPr="0028451E">
        <w:t xml:space="preserve">for the parent, given a </w:t>
      </w:r>
      <w:r w:rsidR="00477A10">
        <w:t xml:space="preserve">primary </w:t>
      </w:r>
      <w:r w:rsidRPr="0028451E">
        <w:t>key of the child.</w:t>
      </w:r>
    </w:p>
    <w:p w14:paraId="194DD205" w14:textId="01AF45EB" w:rsidR="00141DCA" w:rsidRPr="00141DCA" w:rsidRDefault="00141DCA" w:rsidP="00141DCA">
      <w:pPr>
        <w:pStyle w:val="IM-Answer"/>
        <w:numPr>
          <w:ilvl w:val="0"/>
          <w:numId w:val="39"/>
        </w:numPr>
        <w:rPr>
          <w:color w:val="EE0000"/>
        </w:rPr>
      </w:pPr>
      <w:r w:rsidRPr="00141DCA">
        <w:rPr>
          <w:color w:val="EE0000"/>
        </w:rPr>
        <w:t>All orders for a customer (children from parent PK):</w:t>
      </w:r>
      <w:r w:rsidRPr="00141DCA">
        <w:rPr>
          <w:color w:val="EE0000"/>
        </w:rPr>
        <w:t xml:space="preserve"> </w:t>
      </w:r>
      <w:r w:rsidRPr="00141DCA">
        <w:rPr>
          <w:color w:val="EE0000"/>
        </w:rPr>
        <w:br/>
      </w:r>
      <w:r w:rsidRPr="00141DCA">
        <w:rPr>
          <w:color w:val="EE0000"/>
        </w:rPr>
        <w:t>SELECT o.*</w:t>
      </w:r>
    </w:p>
    <w:p w14:paraId="597ED5F1" w14:textId="77777777" w:rsidR="00141DCA" w:rsidRPr="00141DCA" w:rsidRDefault="00141DCA" w:rsidP="00141DCA">
      <w:pPr>
        <w:pStyle w:val="IM-Answer"/>
        <w:rPr>
          <w:color w:val="EE0000"/>
        </w:rPr>
      </w:pPr>
      <w:r w:rsidRPr="00141DCA">
        <w:rPr>
          <w:color w:val="EE0000"/>
        </w:rPr>
        <w:t>FROM [Order] o</w:t>
      </w:r>
    </w:p>
    <w:p w14:paraId="19E263C6" w14:textId="09204C57" w:rsidR="00141DCA" w:rsidRPr="00141DCA" w:rsidRDefault="00141DCA" w:rsidP="00141DCA">
      <w:pPr>
        <w:pStyle w:val="IM-Answer"/>
        <w:rPr>
          <w:color w:val="EE0000"/>
        </w:rPr>
      </w:pPr>
      <w:r w:rsidRPr="00141DCA">
        <w:rPr>
          <w:color w:val="EE0000"/>
        </w:rPr>
        <w:t xml:space="preserve">WHERE </w:t>
      </w:r>
      <w:proofErr w:type="spellStart"/>
      <w:r w:rsidRPr="00141DCA">
        <w:rPr>
          <w:color w:val="EE0000"/>
        </w:rPr>
        <w:t>o.CustomerID</w:t>
      </w:r>
      <w:proofErr w:type="spellEnd"/>
      <w:r w:rsidRPr="00141DCA">
        <w:rPr>
          <w:color w:val="EE0000"/>
        </w:rPr>
        <w:t xml:space="preserve"> = :</w:t>
      </w:r>
      <w:proofErr w:type="spellStart"/>
      <w:r w:rsidRPr="00141DCA">
        <w:rPr>
          <w:color w:val="EE0000"/>
        </w:rPr>
        <w:t>customer_id</w:t>
      </w:r>
      <w:proofErr w:type="spellEnd"/>
      <w:r>
        <w:rPr>
          <w:color w:val="EE0000"/>
        </w:rPr>
        <w:br/>
      </w:r>
      <w:r>
        <w:rPr>
          <w:color w:val="EE0000"/>
        </w:rPr>
        <w:br/>
        <w:t xml:space="preserve">2. </w:t>
      </w:r>
      <w:r w:rsidRPr="00141DCA">
        <w:rPr>
          <w:color w:val="EE0000"/>
        </w:rPr>
        <w:t>The customer for an order (parent from child’s FK):</w:t>
      </w:r>
      <w:r>
        <w:rPr>
          <w:color w:val="EE0000"/>
        </w:rPr>
        <w:br/>
      </w:r>
      <w:r w:rsidRPr="00141DCA">
        <w:rPr>
          <w:color w:val="EE0000"/>
        </w:rPr>
        <w:t>SELECT c.*</w:t>
      </w:r>
    </w:p>
    <w:p w14:paraId="1D1A5CED" w14:textId="77777777" w:rsidR="00141DCA" w:rsidRPr="00141DCA" w:rsidRDefault="00141DCA" w:rsidP="00141DCA">
      <w:pPr>
        <w:pStyle w:val="IM-Answer"/>
        <w:rPr>
          <w:color w:val="EE0000"/>
        </w:rPr>
      </w:pPr>
      <w:r w:rsidRPr="00141DCA">
        <w:rPr>
          <w:color w:val="EE0000"/>
        </w:rPr>
        <w:t>FROM Customer c</w:t>
      </w:r>
    </w:p>
    <w:p w14:paraId="176BBA34" w14:textId="77777777" w:rsidR="00141DCA" w:rsidRPr="00141DCA" w:rsidRDefault="00141DCA" w:rsidP="00141DCA">
      <w:pPr>
        <w:pStyle w:val="IM-Answer"/>
        <w:rPr>
          <w:color w:val="EE0000"/>
        </w:rPr>
      </w:pPr>
      <w:r w:rsidRPr="00141DCA">
        <w:rPr>
          <w:color w:val="EE0000"/>
        </w:rPr>
        <w:t xml:space="preserve">JOIN [Order] o ON </w:t>
      </w:r>
      <w:proofErr w:type="spellStart"/>
      <w:r w:rsidRPr="00141DCA">
        <w:rPr>
          <w:color w:val="EE0000"/>
        </w:rPr>
        <w:t>o.CustomerID</w:t>
      </w:r>
      <w:proofErr w:type="spellEnd"/>
      <w:r w:rsidRPr="00141DCA">
        <w:rPr>
          <w:color w:val="EE0000"/>
        </w:rPr>
        <w:t xml:space="preserve"> = </w:t>
      </w:r>
      <w:proofErr w:type="spellStart"/>
      <w:r w:rsidRPr="00141DCA">
        <w:rPr>
          <w:color w:val="EE0000"/>
        </w:rPr>
        <w:t>c.CustomerID</w:t>
      </w:r>
      <w:proofErr w:type="spellEnd"/>
    </w:p>
    <w:p w14:paraId="537CE37E" w14:textId="1AD32905" w:rsidR="00372B32" w:rsidRPr="00141DCA" w:rsidRDefault="00141DCA" w:rsidP="00141DCA">
      <w:pPr>
        <w:pStyle w:val="IM-Answer"/>
        <w:rPr>
          <w:color w:val="EE0000"/>
        </w:rPr>
      </w:pPr>
      <w:r w:rsidRPr="00141DCA">
        <w:rPr>
          <w:color w:val="EE0000"/>
        </w:rPr>
        <w:t xml:space="preserve">WHERE </w:t>
      </w:r>
      <w:proofErr w:type="spellStart"/>
      <w:r w:rsidRPr="00141DCA">
        <w:rPr>
          <w:color w:val="EE0000"/>
        </w:rPr>
        <w:t>o.OrderID</w:t>
      </w:r>
      <w:proofErr w:type="spellEnd"/>
      <w:r w:rsidRPr="00141DCA">
        <w:rPr>
          <w:color w:val="EE0000"/>
        </w:rPr>
        <w:t xml:space="preserve"> = :</w:t>
      </w:r>
      <w:proofErr w:type="spellStart"/>
      <w:r w:rsidRPr="00141DCA">
        <w:rPr>
          <w:color w:val="EE0000"/>
        </w:rPr>
        <w:t>order_</w:t>
      </w:r>
      <w:proofErr w:type="gramStart"/>
      <w:r w:rsidRPr="00141DCA">
        <w:rPr>
          <w:color w:val="EE0000"/>
        </w:rPr>
        <w:t>id</w:t>
      </w:r>
      <w:proofErr w:type="spellEnd"/>
      <w:r w:rsidRPr="00141DCA">
        <w:rPr>
          <w:color w:val="EE0000"/>
        </w:rPr>
        <w:t>;;</w:t>
      </w:r>
      <w:proofErr w:type="gramEnd"/>
    </w:p>
    <w:p w14:paraId="49070339" w14:textId="77777777" w:rsidR="00372B32" w:rsidRPr="00372B32" w:rsidRDefault="00372B32" w:rsidP="00372B32">
      <w:pPr>
        <w:pStyle w:val="IM-Answer"/>
      </w:pPr>
    </w:p>
    <w:p w14:paraId="02B47221" w14:textId="2D138BBB" w:rsidR="00B64ACA" w:rsidRDefault="00BC56C9" w:rsidP="00CD7DD1">
      <w:pPr>
        <w:pStyle w:val="IM-Review-Question"/>
        <w:spacing w:line="240" w:lineRule="auto"/>
      </w:pPr>
      <w:r w:rsidRPr="0028451E">
        <w:t>For your answer to question 5.15, code a</w:t>
      </w:r>
      <w:r w:rsidR="00477A10">
        <w:t>n</w:t>
      </w:r>
      <w:r w:rsidRPr="0028451E">
        <w:t xml:space="preserve"> SQL statement that creates a table</w:t>
      </w:r>
      <w:r>
        <w:t xml:space="preserve"> </w:t>
      </w:r>
      <w:r w:rsidR="00C55E56">
        <w:t xml:space="preserve">that has </w:t>
      </w:r>
      <w:r w:rsidRPr="0028451E">
        <w:t>all data from both tables.</w:t>
      </w:r>
    </w:p>
    <w:p w14:paraId="6DA29355" w14:textId="77777777" w:rsidR="00141DCA" w:rsidRPr="00141DCA" w:rsidRDefault="00141DCA" w:rsidP="00141DCA">
      <w:pPr>
        <w:pStyle w:val="IM-Answer"/>
        <w:rPr>
          <w:color w:val="EE0000"/>
        </w:rPr>
      </w:pPr>
      <w:r w:rsidRPr="00141DCA">
        <w:rPr>
          <w:color w:val="EE0000"/>
        </w:rPr>
        <w:t xml:space="preserve">CREATE VIEW </w:t>
      </w:r>
      <w:proofErr w:type="spellStart"/>
      <w:r w:rsidRPr="00141DCA">
        <w:rPr>
          <w:color w:val="EE0000"/>
        </w:rPr>
        <w:t>vCustomerOrders</w:t>
      </w:r>
      <w:proofErr w:type="spellEnd"/>
      <w:r w:rsidRPr="00141DCA">
        <w:rPr>
          <w:color w:val="EE0000"/>
        </w:rPr>
        <w:t xml:space="preserve"> AS</w:t>
      </w:r>
    </w:p>
    <w:p w14:paraId="10FB13AD" w14:textId="77777777" w:rsidR="00141DCA" w:rsidRPr="00141DCA" w:rsidRDefault="00141DCA" w:rsidP="00141DCA">
      <w:pPr>
        <w:pStyle w:val="IM-Answer"/>
        <w:rPr>
          <w:color w:val="EE0000"/>
        </w:rPr>
      </w:pPr>
      <w:r w:rsidRPr="00141DCA">
        <w:rPr>
          <w:color w:val="EE0000"/>
        </w:rPr>
        <w:t>SELECT c.*, o.*</w:t>
      </w:r>
    </w:p>
    <w:p w14:paraId="0B2E87A0" w14:textId="77777777" w:rsidR="00141DCA" w:rsidRPr="00141DCA" w:rsidRDefault="00141DCA" w:rsidP="00141DCA">
      <w:pPr>
        <w:pStyle w:val="IM-Answer"/>
        <w:rPr>
          <w:color w:val="EE0000"/>
        </w:rPr>
      </w:pPr>
      <w:r w:rsidRPr="00141DCA">
        <w:rPr>
          <w:color w:val="EE0000"/>
        </w:rPr>
        <w:t>FROM Customer c</w:t>
      </w:r>
    </w:p>
    <w:p w14:paraId="61E45F98" w14:textId="1315CC4F" w:rsidR="00372B32" w:rsidRPr="00141DCA" w:rsidRDefault="00141DCA" w:rsidP="00141DCA">
      <w:pPr>
        <w:pStyle w:val="IM-Answer"/>
        <w:rPr>
          <w:color w:val="EE0000"/>
        </w:rPr>
      </w:pPr>
      <w:r w:rsidRPr="00141DCA">
        <w:rPr>
          <w:color w:val="EE0000"/>
        </w:rPr>
        <w:t xml:space="preserve">JOIN [Order] o ON </w:t>
      </w:r>
      <w:proofErr w:type="spellStart"/>
      <w:r w:rsidRPr="00141DCA">
        <w:rPr>
          <w:color w:val="EE0000"/>
        </w:rPr>
        <w:t>o.CustomerID</w:t>
      </w:r>
      <w:proofErr w:type="spellEnd"/>
      <w:r w:rsidRPr="00141DCA">
        <w:rPr>
          <w:color w:val="EE0000"/>
        </w:rPr>
        <w:t xml:space="preserve"> = </w:t>
      </w:r>
      <w:proofErr w:type="spellStart"/>
      <w:r w:rsidRPr="00141DCA">
        <w:rPr>
          <w:color w:val="EE0000"/>
        </w:rPr>
        <w:t>c.</w:t>
      </w:r>
      <w:proofErr w:type="gramStart"/>
      <w:r w:rsidRPr="00141DCA">
        <w:rPr>
          <w:color w:val="EE0000"/>
        </w:rPr>
        <w:t>CustomerID</w:t>
      </w:r>
      <w:proofErr w:type="spellEnd"/>
      <w:r w:rsidRPr="00141DCA">
        <w:rPr>
          <w:color w:val="EE0000"/>
        </w:rPr>
        <w:t>;</w:t>
      </w:r>
      <w:proofErr w:type="gramEnd"/>
    </w:p>
    <w:p w14:paraId="1CDBB122" w14:textId="77777777" w:rsidR="00372B32" w:rsidRPr="00372B32" w:rsidRDefault="00372B32" w:rsidP="00372B32">
      <w:pPr>
        <w:pStyle w:val="IM-Answer"/>
      </w:pPr>
    </w:p>
    <w:p w14:paraId="02B47226" w14:textId="332737B3" w:rsidR="00B64ACA" w:rsidRDefault="00BC56C9" w:rsidP="00CD7DD1">
      <w:pPr>
        <w:pStyle w:val="IM-Review-Question"/>
        <w:spacing w:line="240" w:lineRule="auto"/>
      </w:pPr>
      <w:r w:rsidRPr="0028451E">
        <w:lastRenderedPageBreak/>
        <w:t>For a 1:N relationship, explain why you must place the</w:t>
      </w:r>
      <w:r w:rsidR="00477A10">
        <w:t xml:space="preserve"> primary</w:t>
      </w:r>
      <w:r w:rsidRPr="0028451E">
        <w:t xml:space="preserve"> key of the parent</w:t>
      </w:r>
      <w:r>
        <w:t xml:space="preserve"> </w:t>
      </w:r>
      <w:r w:rsidRPr="0028451E">
        <w:t xml:space="preserve">table in the child table, rather than </w:t>
      </w:r>
      <w:r w:rsidR="00C55E56" w:rsidRPr="0028451E">
        <w:t>plac</w:t>
      </w:r>
      <w:r w:rsidR="00C55E56">
        <w:t xml:space="preserve">e </w:t>
      </w:r>
      <w:r w:rsidRPr="0028451E">
        <w:t>the</w:t>
      </w:r>
      <w:r w:rsidR="00477A10">
        <w:t xml:space="preserve"> primary</w:t>
      </w:r>
      <w:r w:rsidRPr="0028451E">
        <w:t xml:space="preserve"> key of the child table in the</w:t>
      </w:r>
      <w:r>
        <w:t xml:space="preserve"> </w:t>
      </w:r>
      <w:r w:rsidRPr="0028451E">
        <w:t>parent table.</w:t>
      </w:r>
    </w:p>
    <w:p w14:paraId="4D0FE796" w14:textId="60CA36DD" w:rsidR="00B11D5C" w:rsidRPr="00B11D5C" w:rsidRDefault="00B11D5C" w:rsidP="00B11D5C">
      <w:pPr>
        <w:pStyle w:val="IM-Answer"/>
        <w:rPr>
          <w:color w:val="EE0000"/>
        </w:rPr>
      </w:pPr>
      <w:r w:rsidRPr="00B11D5C">
        <w:rPr>
          <w:color w:val="EE0000"/>
        </w:rPr>
        <w:t>Because many children reference one parent. Placing the FK in the child:</w:t>
      </w:r>
    </w:p>
    <w:p w14:paraId="02CC20D6" w14:textId="77777777" w:rsidR="00B11D5C" w:rsidRPr="00B11D5C" w:rsidRDefault="00B11D5C" w:rsidP="00B11D5C">
      <w:pPr>
        <w:pStyle w:val="IM-Answer"/>
        <w:numPr>
          <w:ilvl w:val="0"/>
          <w:numId w:val="38"/>
        </w:numPr>
        <w:rPr>
          <w:color w:val="EE0000"/>
        </w:rPr>
      </w:pPr>
      <w:r w:rsidRPr="00B11D5C">
        <w:rPr>
          <w:color w:val="EE0000"/>
        </w:rPr>
        <w:t>Enforces referential integrity per child row.</w:t>
      </w:r>
    </w:p>
    <w:p w14:paraId="73200D4B" w14:textId="77777777" w:rsidR="00B11D5C" w:rsidRPr="00B11D5C" w:rsidRDefault="00B11D5C" w:rsidP="00B11D5C">
      <w:pPr>
        <w:pStyle w:val="IM-Answer"/>
        <w:numPr>
          <w:ilvl w:val="0"/>
          <w:numId w:val="38"/>
        </w:numPr>
        <w:rPr>
          <w:color w:val="EE0000"/>
        </w:rPr>
      </w:pPr>
      <w:r w:rsidRPr="00B11D5C">
        <w:rPr>
          <w:color w:val="EE0000"/>
        </w:rPr>
        <w:t>Avoids repeating arrays/multi-valued columns in the parent.</w:t>
      </w:r>
    </w:p>
    <w:p w14:paraId="02909969" w14:textId="64D24EA5" w:rsidR="00372B32" w:rsidRPr="00B11D5C" w:rsidRDefault="00B11D5C" w:rsidP="00B11D5C">
      <w:pPr>
        <w:pStyle w:val="IM-Answer"/>
        <w:numPr>
          <w:ilvl w:val="0"/>
          <w:numId w:val="38"/>
        </w:numPr>
        <w:rPr>
          <w:color w:val="EE0000"/>
        </w:rPr>
      </w:pPr>
      <w:r w:rsidRPr="00B11D5C">
        <w:rPr>
          <w:color w:val="EE0000"/>
        </w:rPr>
        <w:t>Keeps inserts/updates simple (each order row points to its customer).</w:t>
      </w:r>
      <w:r w:rsidRPr="00B11D5C">
        <w:rPr>
          <w:color w:val="EE0000"/>
        </w:rPr>
        <w:br/>
      </w:r>
      <w:r w:rsidRPr="00B11D5C">
        <w:rPr>
          <w:color w:val="EE0000"/>
        </w:rPr>
        <w:t>Putting child keys in the parent would require repeating or variable-length lists, which violates normalization and is not supported in the relational model.</w:t>
      </w:r>
    </w:p>
    <w:p w14:paraId="16E36B49" w14:textId="77777777" w:rsidR="00372B32" w:rsidRPr="00372B32" w:rsidRDefault="00372B32" w:rsidP="00372B32">
      <w:pPr>
        <w:pStyle w:val="IM-Answer"/>
      </w:pPr>
    </w:p>
    <w:p w14:paraId="02B47229" w14:textId="53906C32" w:rsidR="00B64ACA" w:rsidRDefault="00BC56C9" w:rsidP="00CD7DD1">
      <w:pPr>
        <w:pStyle w:val="IM-Review-Question"/>
        <w:spacing w:line="240" w:lineRule="auto"/>
      </w:pPr>
      <w:r w:rsidRPr="0028451E">
        <w:t>Give examples of binary 1:N relationships, other than those in this text,</w:t>
      </w:r>
      <w:r>
        <w:t xml:space="preserve"> </w:t>
      </w:r>
      <w:r w:rsidRPr="0028451E">
        <w:t>for (a) an optional-to-optional relationship, (b) an optional-to-mandatory</w:t>
      </w:r>
      <w:r>
        <w:t xml:space="preserve"> </w:t>
      </w:r>
      <w:r w:rsidRPr="0028451E">
        <w:t>relationship, (c) a mandatory-to-optional relationship, and (d) a mandatory</w:t>
      </w:r>
      <w:r>
        <w:t>-</w:t>
      </w:r>
      <w:r w:rsidRPr="0028451E">
        <w:t xml:space="preserve">to-mandatory relationship. Illustrate your answer </w:t>
      </w:r>
      <w:r w:rsidR="00C55E56">
        <w:t xml:space="preserve">by </w:t>
      </w:r>
      <w:r w:rsidRPr="0028451E">
        <w:t>using IE Crow’s Foot</w:t>
      </w:r>
      <w:r>
        <w:t xml:space="preserve"> </w:t>
      </w:r>
      <w:r w:rsidRPr="0028451E">
        <w:t>E-R diagrams.</w:t>
      </w:r>
    </w:p>
    <w:p w14:paraId="62372E0B" w14:textId="376C2914" w:rsidR="00E67C38" w:rsidRPr="00E67C38" w:rsidRDefault="00E67C38" w:rsidP="00E67C38">
      <w:pPr>
        <w:spacing w:line="240" w:lineRule="auto"/>
        <w:ind w:right="-90"/>
        <w:rPr>
          <w:color w:val="EE0000"/>
        </w:rPr>
      </w:pPr>
      <w:r w:rsidRPr="00E67C38">
        <w:rPr>
          <w:color w:val="EE0000"/>
        </w:rPr>
        <w:t>a) Optional-to-Optional: Author ──O|──&lt; Book</w:t>
      </w:r>
    </w:p>
    <w:p w14:paraId="4700B176" w14:textId="4B70C4B3" w:rsidR="00E67C38" w:rsidRPr="00E67C38" w:rsidRDefault="00E67C38" w:rsidP="00E67C38">
      <w:pPr>
        <w:spacing w:line="240" w:lineRule="auto"/>
        <w:ind w:right="-90"/>
        <w:rPr>
          <w:color w:val="EE0000"/>
        </w:rPr>
      </w:pPr>
      <w:r w:rsidRPr="00E67C38">
        <w:rPr>
          <w:color w:val="EE0000"/>
        </w:rPr>
        <w:t>An author may have zero or many books; a book may (temporarily) be unassigned to an author (ghost record).</w:t>
      </w:r>
    </w:p>
    <w:p w14:paraId="00A4C8D3" w14:textId="77777777" w:rsidR="00E67C38" w:rsidRPr="00E67C38" w:rsidRDefault="00E67C38" w:rsidP="00E67C38">
      <w:pPr>
        <w:spacing w:line="240" w:lineRule="auto"/>
        <w:ind w:right="-90"/>
        <w:rPr>
          <w:color w:val="EE0000"/>
        </w:rPr>
      </w:pPr>
      <w:r w:rsidRPr="00E67C38">
        <w:rPr>
          <w:color w:val="EE0000"/>
        </w:rPr>
        <w:t xml:space="preserve">(O near Author means </w:t>
      </w:r>
      <w:proofErr w:type="gramStart"/>
      <w:r w:rsidRPr="00E67C38">
        <w:rPr>
          <w:color w:val="EE0000"/>
        </w:rPr>
        <w:t>optional?</w:t>
      </w:r>
      <w:proofErr w:type="gramEnd"/>
      <w:r w:rsidRPr="00E67C38">
        <w:rPr>
          <w:color w:val="EE0000"/>
        </w:rPr>
        <w:t xml:space="preserve"> In IE, optionality is at the opposite end. Textually:) Author side one, Book side zero-to-many; Book’s relationship to Author is optional (FK nullable).</w:t>
      </w:r>
    </w:p>
    <w:p w14:paraId="4CB8E8AB" w14:textId="77777777" w:rsidR="00E67C38" w:rsidRPr="00E67C38" w:rsidRDefault="00E67C38" w:rsidP="00E67C38">
      <w:pPr>
        <w:spacing w:line="240" w:lineRule="auto"/>
        <w:ind w:right="-90"/>
        <w:rPr>
          <w:color w:val="EE0000"/>
        </w:rPr>
      </w:pPr>
    </w:p>
    <w:p w14:paraId="6CC2D3CB" w14:textId="77777777" w:rsidR="00E67C38" w:rsidRPr="00E67C38" w:rsidRDefault="00E67C38" w:rsidP="00E67C38">
      <w:pPr>
        <w:spacing w:line="240" w:lineRule="auto"/>
        <w:ind w:right="-90"/>
        <w:rPr>
          <w:color w:val="EE0000"/>
        </w:rPr>
      </w:pPr>
      <w:r w:rsidRPr="00E67C38">
        <w:rPr>
          <w:color w:val="EE0000"/>
        </w:rPr>
        <w:t>b) Optional-to-Mandatory: Team ──O|──&lt; Player</w:t>
      </w:r>
    </w:p>
    <w:p w14:paraId="7C4FEECD" w14:textId="4036D81A" w:rsidR="00E67C38" w:rsidRPr="00E67C38" w:rsidRDefault="00E67C38" w:rsidP="00E67C38">
      <w:pPr>
        <w:spacing w:line="240" w:lineRule="auto"/>
        <w:ind w:right="-90"/>
        <w:rPr>
          <w:color w:val="EE0000"/>
        </w:rPr>
      </w:pPr>
      <w:r w:rsidRPr="00E67C38">
        <w:rPr>
          <w:color w:val="EE0000"/>
        </w:rPr>
        <w:t>A team may have zero or many players (off-season).</w:t>
      </w:r>
    </w:p>
    <w:p w14:paraId="27CD6937" w14:textId="130D2574" w:rsidR="00E67C38" w:rsidRPr="00E67C38" w:rsidRDefault="00E67C38" w:rsidP="00E67C38">
      <w:pPr>
        <w:spacing w:line="240" w:lineRule="auto"/>
        <w:ind w:right="-90"/>
        <w:rPr>
          <w:color w:val="EE0000"/>
        </w:rPr>
      </w:pPr>
      <w:r w:rsidRPr="00E67C38">
        <w:rPr>
          <w:color w:val="EE0000"/>
        </w:rPr>
        <w:t>Every player must belong to exactly one team (</w:t>
      </w:r>
      <w:proofErr w:type="spellStart"/>
      <w:r w:rsidRPr="00E67C38">
        <w:rPr>
          <w:color w:val="EE0000"/>
        </w:rPr>
        <w:t>Player.TeamID</w:t>
      </w:r>
      <w:proofErr w:type="spellEnd"/>
      <w:r w:rsidRPr="00E67C38">
        <w:rPr>
          <w:color w:val="EE0000"/>
        </w:rPr>
        <w:t xml:space="preserve"> NOT NULL).</w:t>
      </w:r>
    </w:p>
    <w:p w14:paraId="4F6B48B6" w14:textId="74D8C7D7" w:rsidR="00E67C38" w:rsidRPr="00E67C38" w:rsidRDefault="00E67C38" w:rsidP="00E67C38">
      <w:pPr>
        <w:spacing w:line="240" w:lineRule="auto"/>
        <w:ind w:right="-90"/>
        <w:rPr>
          <w:color w:val="EE0000"/>
        </w:rPr>
      </w:pPr>
      <w:r w:rsidRPr="00E67C38">
        <w:rPr>
          <w:color w:val="EE0000"/>
        </w:rPr>
        <w:br/>
      </w:r>
      <w:r w:rsidRPr="00E67C38">
        <w:rPr>
          <w:color w:val="EE0000"/>
        </w:rPr>
        <w:t>c) Mandatory-to-Optional: Project ──||──&lt; Task</w:t>
      </w:r>
    </w:p>
    <w:p w14:paraId="61D15D9C" w14:textId="77777777" w:rsidR="00E67C38" w:rsidRPr="00E67C38" w:rsidRDefault="00E67C38" w:rsidP="00E67C38">
      <w:pPr>
        <w:spacing w:line="240" w:lineRule="auto"/>
        <w:ind w:right="-90"/>
        <w:rPr>
          <w:color w:val="EE0000"/>
        </w:rPr>
      </w:pPr>
      <w:r w:rsidRPr="00E67C38">
        <w:rPr>
          <w:color w:val="EE0000"/>
        </w:rPr>
        <w:t>Every project must have at least one task (business rule), but a task could (in some models) be in draft and not yet tied? (To keep “mandatory-to-optional,” flip:)</w:t>
      </w:r>
    </w:p>
    <w:p w14:paraId="38010E4D" w14:textId="77777777" w:rsidR="00E67C38" w:rsidRPr="00E67C38" w:rsidRDefault="00E67C38" w:rsidP="00E67C38">
      <w:pPr>
        <w:spacing w:line="240" w:lineRule="auto"/>
        <w:ind w:right="-90"/>
        <w:rPr>
          <w:color w:val="EE0000"/>
        </w:rPr>
      </w:pPr>
      <w:r w:rsidRPr="00E67C38">
        <w:rPr>
          <w:color w:val="EE0000"/>
        </w:rPr>
        <w:t>Better: Department ──||──&lt; Employee (</w:t>
      </w:r>
      <w:proofErr w:type="spellStart"/>
      <w:r w:rsidRPr="00E67C38">
        <w:rPr>
          <w:color w:val="EE0000"/>
        </w:rPr>
        <w:t>DepartmentID</w:t>
      </w:r>
      <w:proofErr w:type="spellEnd"/>
      <w:r w:rsidRPr="00E67C38">
        <w:rPr>
          <w:color w:val="EE0000"/>
        </w:rPr>
        <w:t xml:space="preserve"> NULLABLE)</w:t>
      </w:r>
    </w:p>
    <w:p w14:paraId="439095FC" w14:textId="77777777" w:rsidR="00E67C38" w:rsidRPr="00E67C38" w:rsidRDefault="00E67C38" w:rsidP="00E67C38">
      <w:pPr>
        <w:spacing w:line="240" w:lineRule="auto"/>
        <w:ind w:right="-90"/>
        <w:rPr>
          <w:color w:val="EE0000"/>
        </w:rPr>
      </w:pPr>
      <w:r w:rsidRPr="00E67C38">
        <w:rPr>
          <w:color w:val="EE0000"/>
        </w:rPr>
        <w:t>Every department must have at least one employee (rule), but an employee might be in onboarding with no department yet (optional).</w:t>
      </w:r>
    </w:p>
    <w:p w14:paraId="1CD6C25C" w14:textId="77777777" w:rsidR="00E67C38" w:rsidRPr="00E67C38" w:rsidRDefault="00E67C38" w:rsidP="00E67C38">
      <w:pPr>
        <w:spacing w:line="240" w:lineRule="auto"/>
        <w:ind w:right="-90"/>
        <w:rPr>
          <w:color w:val="EE0000"/>
        </w:rPr>
      </w:pPr>
    </w:p>
    <w:p w14:paraId="02B47231" w14:textId="036D165B" w:rsidR="00B64ACA" w:rsidRPr="00E67C38" w:rsidRDefault="00E67C38" w:rsidP="00E67C38">
      <w:pPr>
        <w:spacing w:line="240" w:lineRule="auto"/>
        <w:ind w:right="-90"/>
        <w:rPr>
          <w:color w:val="EE0000"/>
        </w:rPr>
      </w:pPr>
      <w:r w:rsidRPr="00E67C38">
        <w:rPr>
          <w:color w:val="EE0000"/>
        </w:rPr>
        <w:lastRenderedPageBreak/>
        <w:t>d) Mandatory-to-Mandatory: Course ──||──&lt; Section</w:t>
      </w:r>
      <w:r>
        <w:rPr>
          <w:color w:val="EE0000"/>
        </w:rPr>
        <w:br/>
      </w:r>
      <w:r>
        <w:rPr>
          <w:color w:val="EE0000"/>
        </w:rPr>
        <w:br/>
      </w:r>
      <w:r w:rsidRPr="00E67C38">
        <w:rPr>
          <w:color w:val="EE0000"/>
        </w:rPr>
        <w:t>Every course has at least one section; every section must belong to exactly one course (FK NOT NULL and course guaranteed to have &gt;= 1 section).</w:t>
      </w:r>
    </w:p>
    <w:p w14:paraId="02B47239" w14:textId="109B6F4D" w:rsidR="00B64ACA" w:rsidRDefault="00B64ACA" w:rsidP="00C12EAF">
      <w:pPr>
        <w:spacing w:line="240" w:lineRule="auto"/>
        <w:ind w:left="1440" w:right="-90"/>
        <w:jc w:val="center"/>
      </w:pPr>
    </w:p>
    <w:p w14:paraId="02B4723B" w14:textId="443EB9D3" w:rsidR="00B64ACA" w:rsidRDefault="00BC56C9" w:rsidP="00CD7DD1">
      <w:pPr>
        <w:pStyle w:val="IM-Review-Question"/>
        <w:spacing w:line="240" w:lineRule="auto"/>
      </w:pPr>
      <w:r w:rsidRPr="0028451E">
        <w:t>Show how to represent the N:M relationship in your answer to question 5.9.</w:t>
      </w:r>
      <w:r>
        <w:t xml:space="preserve">  </w:t>
      </w:r>
      <w:r w:rsidRPr="0028451E">
        <w:t>Use an IE Crow’s Foot E-R diagram.</w:t>
      </w:r>
    </w:p>
    <w:p w14:paraId="5322A1D2" w14:textId="7C955A4F" w:rsidR="00E67C38" w:rsidRPr="00E67C38" w:rsidRDefault="00E67C38" w:rsidP="00E67C38">
      <w:pPr>
        <w:spacing w:line="240" w:lineRule="auto"/>
        <w:ind w:left="720" w:right="-90"/>
        <w:rPr>
          <w:color w:val="EE0000"/>
          <w:szCs w:val="20"/>
        </w:rPr>
      </w:pPr>
      <w:r w:rsidRPr="00E67C38">
        <w:rPr>
          <w:color w:val="EE0000"/>
          <w:szCs w:val="20"/>
        </w:rPr>
        <w:t>Use Student ↔ Course with intersection Enrollment.</w:t>
      </w:r>
    </w:p>
    <w:p w14:paraId="078CB253" w14:textId="4DAEB169" w:rsidR="00E67C38" w:rsidRPr="00E67C38" w:rsidRDefault="00E67C38" w:rsidP="00E67C38">
      <w:pPr>
        <w:spacing w:line="240" w:lineRule="auto"/>
        <w:ind w:left="720" w:right="-90"/>
        <w:rPr>
          <w:color w:val="EE0000"/>
          <w:szCs w:val="20"/>
        </w:rPr>
      </w:pPr>
      <w:r w:rsidRPr="00E67C38">
        <w:rPr>
          <w:color w:val="EE0000"/>
          <w:szCs w:val="20"/>
        </w:rPr>
        <w:t>Diagram: Student ──&lt; Enrollment &gt;── Course</w:t>
      </w:r>
    </w:p>
    <w:p w14:paraId="02B4723D" w14:textId="3BA1C623" w:rsidR="00B64ACA" w:rsidRPr="00E67C38" w:rsidRDefault="00E67C38" w:rsidP="00E67C38">
      <w:pPr>
        <w:spacing w:line="240" w:lineRule="auto"/>
        <w:ind w:left="720" w:right="-90"/>
        <w:rPr>
          <w:color w:val="EE0000"/>
          <w:szCs w:val="20"/>
        </w:rPr>
      </w:pPr>
      <w:r w:rsidRPr="00E67C38">
        <w:rPr>
          <w:color w:val="EE0000"/>
          <w:szCs w:val="20"/>
        </w:rPr>
        <w:t>Two 1:N identifying relationships from Enrollment to each parent.</w:t>
      </w:r>
    </w:p>
    <w:p w14:paraId="6B695856" w14:textId="77777777" w:rsidR="00372B32" w:rsidRDefault="00372B32" w:rsidP="00CD7DD1">
      <w:pPr>
        <w:spacing w:line="240" w:lineRule="auto"/>
        <w:ind w:left="720" w:right="-90"/>
        <w:rPr>
          <w:szCs w:val="20"/>
        </w:rPr>
      </w:pPr>
    </w:p>
    <w:p w14:paraId="02B4723E" w14:textId="436EDCF1" w:rsidR="00B64ACA" w:rsidRDefault="00BC56C9" w:rsidP="00CD7DD1">
      <w:pPr>
        <w:pStyle w:val="IM-Review-Question"/>
        <w:spacing w:line="240" w:lineRule="auto"/>
      </w:pPr>
      <w:r w:rsidRPr="0028451E">
        <w:t xml:space="preserve">Explain the meaning of the term </w:t>
      </w:r>
      <w:r w:rsidR="00136CF1" w:rsidRPr="00CD7DD1">
        <w:rPr>
          <w:b/>
          <w:i w:val="0"/>
        </w:rPr>
        <w:t>intersection table</w:t>
      </w:r>
      <w:r w:rsidRPr="0028451E">
        <w:t>.</w:t>
      </w:r>
    </w:p>
    <w:p w14:paraId="29FB42C6" w14:textId="55924C52" w:rsidR="00372B32" w:rsidRPr="001977AB" w:rsidRDefault="001977AB" w:rsidP="00372B32">
      <w:pPr>
        <w:pStyle w:val="IM-Answer"/>
        <w:rPr>
          <w:color w:val="EE0000"/>
        </w:rPr>
      </w:pPr>
      <w:r w:rsidRPr="001977AB">
        <w:rPr>
          <w:color w:val="EE0000"/>
        </w:rPr>
        <w:t>The intersection table is a child table that is</w:t>
      </w:r>
      <w:r w:rsidRPr="001977AB">
        <w:rPr>
          <w:color w:val="EE0000"/>
        </w:rPr>
        <w:t xml:space="preserve"> </w:t>
      </w:r>
      <w:r w:rsidRPr="001977AB">
        <w:rPr>
          <w:color w:val="EE0000"/>
        </w:rPr>
        <w:t>connected to two parent tables by two</w:t>
      </w:r>
      <w:r w:rsidRPr="001977AB">
        <w:rPr>
          <w:color w:val="EE0000"/>
        </w:rPr>
        <w:t xml:space="preserve"> </w:t>
      </w:r>
      <w:r>
        <w:rPr>
          <w:color w:val="EE0000"/>
        </w:rPr>
        <w:t xml:space="preserve">. </w:t>
      </w:r>
      <w:r w:rsidRPr="001977AB">
        <w:rPr>
          <w:color w:val="EE0000"/>
        </w:rPr>
        <w:t xml:space="preserve">A bridge (intersection) table resolves N:M into two 1:N relationships, typically holding the FKs of both parents and, often, attributes of the relationship (e.g., Grade, </w:t>
      </w:r>
      <w:proofErr w:type="spellStart"/>
      <w:r w:rsidRPr="001977AB">
        <w:rPr>
          <w:color w:val="EE0000"/>
        </w:rPr>
        <w:t>EnrolledOn</w:t>
      </w:r>
      <w:proofErr w:type="spellEnd"/>
      <w:r w:rsidRPr="001977AB">
        <w:rPr>
          <w:color w:val="EE0000"/>
        </w:rPr>
        <w:t>).</w:t>
      </w:r>
      <w:r>
        <w:rPr>
          <w:color w:val="EE0000"/>
        </w:rPr>
        <w:t>(page 381)</w:t>
      </w:r>
    </w:p>
    <w:p w14:paraId="132364C3" w14:textId="77777777" w:rsidR="008F5D77" w:rsidRDefault="008F5D77" w:rsidP="00372B32">
      <w:pPr>
        <w:pStyle w:val="IM-Answer"/>
      </w:pPr>
    </w:p>
    <w:p w14:paraId="7993EB95" w14:textId="77777777" w:rsidR="008F5D77" w:rsidRPr="00372B32" w:rsidRDefault="008F5D77" w:rsidP="00372B32">
      <w:pPr>
        <w:pStyle w:val="IM-Answer"/>
      </w:pPr>
    </w:p>
    <w:p w14:paraId="02B47240" w14:textId="12ED47AA" w:rsidR="00B64ACA" w:rsidRDefault="00BC56C9" w:rsidP="008F5D77">
      <w:pPr>
        <w:pStyle w:val="IM-Review-Question"/>
        <w:spacing w:line="240" w:lineRule="auto"/>
      </w:pPr>
      <w:r w:rsidRPr="0028451E">
        <w:t xml:space="preserve">Explain how the terms </w:t>
      </w:r>
      <w:r w:rsidR="00136CF1" w:rsidRPr="00CD7DD1">
        <w:rPr>
          <w:b/>
          <w:i w:val="0"/>
        </w:rPr>
        <w:t>parent table</w:t>
      </w:r>
      <w:r w:rsidRPr="0028451E">
        <w:t xml:space="preserve"> and </w:t>
      </w:r>
      <w:r w:rsidR="00136CF1" w:rsidRPr="00CD7DD1">
        <w:rPr>
          <w:b/>
          <w:i w:val="0"/>
        </w:rPr>
        <w:t>child table</w:t>
      </w:r>
      <w:r w:rsidRPr="0028451E">
        <w:t xml:space="preserve"> relate </w:t>
      </w:r>
      <w:r w:rsidR="00C201FD">
        <w:t xml:space="preserve">to </w:t>
      </w:r>
      <w:r w:rsidRPr="0028451E">
        <w:t>the tables in your</w:t>
      </w:r>
      <w:r>
        <w:t xml:space="preserve"> </w:t>
      </w:r>
      <w:r w:rsidRPr="0028451E">
        <w:t>answer to question 5.20.</w:t>
      </w:r>
      <w:r w:rsidR="008F5D77">
        <w:br/>
      </w:r>
      <w:r w:rsidR="008F5D77">
        <w:br/>
      </w:r>
      <w:r w:rsidR="008F5D77" w:rsidRPr="001977AB">
        <w:rPr>
          <w:rFonts w:ascii="Calibri" w:hAnsi="Calibri"/>
          <w:i w:val="0"/>
          <w:color w:val="EE0000"/>
        </w:rPr>
        <w:t xml:space="preserve">1. </w:t>
      </w:r>
      <w:r w:rsidR="008F5D77" w:rsidRPr="001977AB">
        <w:rPr>
          <w:rFonts w:ascii="Calibri" w:hAnsi="Calibri"/>
          <w:i w:val="0"/>
          <w:color w:val="EE0000"/>
        </w:rPr>
        <w:t xml:space="preserve">In the resolved model, </w:t>
      </w:r>
      <w:r w:rsidR="008F5D77" w:rsidRPr="001977AB">
        <w:rPr>
          <w:rFonts w:ascii="Calibri" w:hAnsi="Calibri"/>
          <w:b/>
          <w:bCs/>
          <w:i w:val="0"/>
          <w:color w:val="EE0000"/>
        </w:rPr>
        <w:t>Student</w:t>
      </w:r>
      <w:r w:rsidR="008F5D77" w:rsidRPr="001977AB">
        <w:rPr>
          <w:rFonts w:ascii="Calibri" w:hAnsi="Calibri"/>
          <w:i w:val="0"/>
          <w:color w:val="EE0000"/>
        </w:rPr>
        <w:t xml:space="preserve"> and </w:t>
      </w:r>
      <w:r w:rsidR="008F5D77" w:rsidRPr="001977AB">
        <w:rPr>
          <w:rFonts w:ascii="Calibri" w:hAnsi="Calibri"/>
          <w:b/>
          <w:bCs/>
          <w:i w:val="0"/>
          <w:color w:val="EE0000"/>
        </w:rPr>
        <w:t>Course</w:t>
      </w:r>
      <w:r w:rsidR="008F5D77" w:rsidRPr="001977AB">
        <w:rPr>
          <w:rFonts w:ascii="Calibri" w:hAnsi="Calibri"/>
          <w:i w:val="0"/>
          <w:color w:val="EE0000"/>
        </w:rPr>
        <w:t xml:space="preserve"> are </w:t>
      </w:r>
      <w:r w:rsidR="008F5D77" w:rsidRPr="001977AB">
        <w:rPr>
          <w:rFonts w:ascii="Calibri" w:hAnsi="Calibri"/>
          <w:b/>
          <w:bCs/>
          <w:i w:val="0"/>
          <w:color w:val="EE0000"/>
        </w:rPr>
        <w:t>parents</w:t>
      </w:r>
      <w:r w:rsidR="008F5D77" w:rsidRPr="001977AB">
        <w:rPr>
          <w:rFonts w:ascii="Calibri" w:hAnsi="Calibri"/>
          <w:i w:val="0"/>
          <w:color w:val="EE0000"/>
        </w:rPr>
        <w:t xml:space="preserve"> to </w:t>
      </w:r>
      <w:r w:rsidR="008F5D77" w:rsidRPr="001977AB">
        <w:rPr>
          <w:rFonts w:ascii="Calibri" w:hAnsi="Calibri"/>
          <w:b/>
          <w:bCs/>
          <w:i w:val="0"/>
          <w:color w:val="EE0000"/>
        </w:rPr>
        <w:t>Enrollment</w:t>
      </w:r>
      <w:r w:rsidR="008F5D77" w:rsidRPr="001977AB">
        <w:rPr>
          <w:rFonts w:ascii="Calibri" w:hAnsi="Calibri"/>
          <w:i w:val="0"/>
          <w:color w:val="EE0000"/>
        </w:rPr>
        <w:t>.</w:t>
      </w:r>
      <w:r w:rsidR="008F5D77" w:rsidRPr="001977AB">
        <w:rPr>
          <w:rFonts w:ascii="Calibri" w:hAnsi="Calibri"/>
          <w:i w:val="0"/>
          <w:color w:val="EE0000"/>
        </w:rPr>
        <w:br/>
        <w:t xml:space="preserve">2. </w:t>
      </w:r>
      <w:r w:rsidR="008F5D77" w:rsidRPr="001977AB">
        <w:rPr>
          <w:rFonts w:ascii="Calibri" w:hAnsi="Calibri"/>
          <w:b/>
          <w:bCs/>
          <w:i w:val="0"/>
          <w:color w:val="EE0000"/>
        </w:rPr>
        <w:t>Enrollment</w:t>
      </w:r>
      <w:r w:rsidR="008F5D77" w:rsidRPr="001977AB">
        <w:rPr>
          <w:rFonts w:ascii="Calibri" w:hAnsi="Calibri"/>
          <w:i w:val="0"/>
          <w:color w:val="EE0000"/>
        </w:rPr>
        <w:t xml:space="preserve"> is the </w:t>
      </w:r>
      <w:r w:rsidR="008F5D77" w:rsidRPr="001977AB">
        <w:rPr>
          <w:rFonts w:ascii="Calibri" w:hAnsi="Calibri"/>
          <w:b/>
          <w:bCs/>
          <w:i w:val="0"/>
          <w:color w:val="EE0000"/>
        </w:rPr>
        <w:t>child</w:t>
      </w:r>
      <w:r w:rsidR="008F5D77" w:rsidRPr="001977AB">
        <w:rPr>
          <w:rFonts w:ascii="Calibri" w:hAnsi="Calibri"/>
          <w:i w:val="0"/>
          <w:color w:val="EE0000"/>
        </w:rPr>
        <w:t xml:space="preserve"> of both (it has </w:t>
      </w:r>
      <w:proofErr w:type="spellStart"/>
      <w:r w:rsidR="008F5D77" w:rsidRPr="001977AB">
        <w:rPr>
          <w:rFonts w:ascii="Courier New" w:hAnsi="Courier New" w:cs="Courier New"/>
          <w:i w:val="0"/>
          <w:color w:val="EE0000"/>
          <w:sz w:val="20"/>
          <w:szCs w:val="20"/>
        </w:rPr>
        <w:t>StudentID</w:t>
      </w:r>
      <w:proofErr w:type="spellEnd"/>
      <w:r w:rsidR="008F5D77" w:rsidRPr="001977AB">
        <w:rPr>
          <w:rFonts w:ascii="Calibri" w:hAnsi="Calibri"/>
          <w:i w:val="0"/>
          <w:color w:val="EE0000"/>
        </w:rPr>
        <w:t xml:space="preserve"> and </w:t>
      </w:r>
      <w:proofErr w:type="spellStart"/>
      <w:r w:rsidR="008F5D77" w:rsidRPr="001977AB">
        <w:rPr>
          <w:rFonts w:ascii="Courier New" w:hAnsi="Courier New" w:cs="Courier New"/>
          <w:i w:val="0"/>
          <w:color w:val="EE0000"/>
          <w:sz w:val="20"/>
          <w:szCs w:val="20"/>
        </w:rPr>
        <w:t>CourseID</w:t>
      </w:r>
      <w:proofErr w:type="spellEnd"/>
      <w:r w:rsidR="008F5D77" w:rsidRPr="001977AB">
        <w:rPr>
          <w:rFonts w:ascii="Calibri" w:hAnsi="Calibri"/>
          <w:i w:val="0"/>
          <w:color w:val="EE0000"/>
        </w:rPr>
        <w:t xml:space="preserve"> as FKs, usually a composite PK).</w:t>
      </w:r>
    </w:p>
    <w:p w14:paraId="7C3EE70A" w14:textId="14325C61" w:rsidR="00372B32" w:rsidRDefault="00372B32" w:rsidP="00372B32">
      <w:pPr>
        <w:pStyle w:val="IM-Answer"/>
      </w:pPr>
    </w:p>
    <w:p w14:paraId="6B0E9E85" w14:textId="77777777" w:rsidR="00372B32" w:rsidRPr="00372B32" w:rsidRDefault="00372B32" w:rsidP="00372B32">
      <w:pPr>
        <w:pStyle w:val="IM-Answer"/>
      </w:pPr>
    </w:p>
    <w:p w14:paraId="02B47242" w14:textId="2831811E" w:rsidR="00B64ACA" w:rsidRDefault="00BC56C9" w:rsidP="00CD7DD1">
      <w:pPr>
        <w:pStyle w:val="IM-Review-Question"/>
        <w:spacing w:line="240" w:lineRule="auto"/>
      </w:pPr>
      <w:r w:rsidRPr="0028451E">
        <w:t>For your answers to questions 5.20, 5.21, and 5.22, describe a method for</w:t>
      </w:r>
      <w:r>
        <w:t xml:space="preserve"> </w:t>
      </w:r>
      <w:r w:rsidRPr="0028451E">
        <w:t>obtaining the children for one of the entities in the original data model, given</w:t>
      </w:r>
      <w:r>
        <w:t xml:space="preserve"> </w:t>
      </w:r>
      <w:r w:rsidRPr="0028451E">
        <w:t xml:space="preserve">the primary key of the table based on the second entity. </w:t>
      </w:r>
      <w:r>
        <w:t xml:space="preserve"> </w:t>
      </w:r>
      <w:r w:rsidRPr="0028451E">
        <w:t>Also, describe a</w:t>
      </w:r>
      <w:r>
        <w:t xml:space="preserve"> </w:t>
      </w:r>
      <w:r w:rsidRPr="0028451E">
        <w:t>method for obtaining the children for the second entity, given the primary key</w:t>
      </w:r>
      <w:r>
        <w:t xml:space="preserve"> </w:t>
      </w:r>
      <w:r w:rsidRPr="0028451E">
        <w:t>of the table based on the first entity.</w:t>
      </w:r>
    </w:p>
    <w:p w14:paraId="0E331CDD" w14:textId="5D829B6A" w:rsidR="00372B32" w:rsidRPr="00FE7C6D" w:rsidRDefault="00FE7C6D" w:rsidP="00FE7C6D">
      <w:pPr>
        <w:pStyle w:val="IM-Answer"/>
        <w:rPr>
          <w:color w:val="EE0000"/>
        </w:rPr>
      </w:pPr>
      <w:r w:rsidRPr="00FE7C6D">
        <w:rPr>
          <w:color w:val="EE0000"/>
        </w:rPr>
        <w:t>SELECT s.*</w:t>
      </w:r>
      <w:r w:rsidRPr="00FE7C6D">
        <w:rPr>
          <w:color w:val="EE0000"/>
        </w:rPr>
        <w:br/>
      </w:r>
      <w:r w:rsidRPr="00FE7C6D">
        <w:rPr>
          <w:color w:val="EE0000"/>
        </w:rPr>
        <w:t>FROM Enrollment e</w:t>
      </w:r>
      <w:r w:rsidRPr="00FE7C6D">
        <w:rPr>
          <w:color w:val="EE0000"/>
        </w:rPr>
        <w:br/>
      </w:r>
      <w:r w:rsidRPr="00FE7C6D">
        <w:rPr>
          <w:color w:val="EE0000"/>
        </w:rPr>
        <w:t xml:space="preserve">JOIN Student s ON </w:t>
      </w:r>
      <w:proofErr w:type="spellStart"/>
      <w:r w:rsidRPr="00FE7C6D">
        <w:rPr>
          <w:color w:val="EE0000"/>
        </w:rPr>
        <w:t>s.StudentID</w:t>
      </w:r>
      <w:proofErr w:type="spellEnd"/>
      <w:r w:rsidRPr="00FE7C6D">
        <w:rPr>
          <w:color w:val="EE0000"/>
        </w:rPr>
        <w:t xml:space="preserve"> = </w:t>
      </w:r>
      <w:proofErr w:type="spellStart"/>
      <w:r w:rsidRPr="00FE7C6D">
        <w:rPr>
          <w:color w:val="EE0000"/>
        </w:rPr>
        <w:t>e.StudentID</w:t>
      </w:r>
      <w:proofErr w:type="spellEnd"/>
      <w:r w:rsidRPr="00FE7C6D">
        <w:rPr>
          <w:color w:val="EE0000"/>
        </w:rPr>
        <w:br/>
      </w:r>
      <w:r w:rsidRPr="00FE7C6D">
        <w:rPr>
          <w:color w:val="EE0000"/>
        </w:rPr>
        <w:t xml:space="preserve">WHERE </w:t>
      </w:r>
      <w:proofErr w:type="spellStart"/>
      <w:r w:rsidRPr="00FE7C6D">
        <w:rPr>
          <w:color w:val="EE0000"/>
        </w:rPr>
        <w:t>e.CourseID</w:t>
      </w:r>
      <w:proofErr w:type="spellEnd"/>
      <w:r w:rsidRPr="00FE7C6D">
        <w:rPr>
          <w:color w:val="EE0000"/>
        </w:rPr>
        <w:t xml:space="preserve"> = :</w:t>
      </w:r>
      <w:proofErr w:type="spellStart"/>
      <w:r w:rsidRPr="00FE7C6D">
        <w:rPr>
          <w:color w:val="EE0000"/>
        </w:rPr>
        <w:t>course_</w:t>
      </w:r>
      <w:proofErr w:type="gramStart"/>
      <w:r w:rsidRPr="00FE7C6D">
        <w:rPr>
          <w:color w:val="EE0000"/>
        </w:rPr>
        <w:t>id</w:t>
      </w:r>
      <w:proofErr w:type="spellEnd"/>
      <w:r w:rsidRPr="00FE7C6D">
        <w:rPr>
          <w:color w:val="EE0000"/>
        </w:rPr>
        <w:t>;</w:t>
      </w:r>
      <w:proofErr w:type="gramEnd"/>
    </w:p>
    <w:p w14:paraId="1067F392" w14:textId="77777777" w:rsidR="00372B32" w:rsidRPr="00372B32" w:rsidRDefault="00372B32" w:rsidP="00372B32">
      <w:pPr>
        <w:pStyle w:val="IM-Answer"/>
      </w:pPr>
    </w:p>
    <w:p w14:paraId="02B4724C" w14:textId="7EF7ECF8" w:rsidR="00B64ACA" w:rsidRDefault="00BC56C9" w:rsidP="00CD7DD1">
      <w:pPr>
        <w:pStyle w:val="IM-Review-Question"/>
        <w:spacing w:line="240" w:lineRule="auto"/>
      </w:pPr>
      <w:r w:rsidRPr="0028451E">
        <w:t>For your answer to question 5.20, code a</w:t>
      </w:r>
      <w:r w:rsidR="00DD2364">
        <w:t>n</w:t>
      </w:r>
      <w:r w:rsidRPr="0028451E">
        <w:t xml:space="preserve"> SQL statement that creates a relation</w:t>
      </w:r>
      <w:r>
        <w:t xml:space="preserve"> </w:t>
      </w:r>
      <w:r w:rsidR="00306BAB">
        <w:t xml:space="preserve">that has </w:t>
      </w:r>
      <w:r w:rsidRPr="0028451E">
        <w:t>all data from all tables.</w:t>
      </w:r>
    </w:p>
    <w:p w14:paraId="084AEA7F" w14:textId="58E1A4F3" w:rsidR="00372B32" w:rsidRPr="00FE7C6D" w:rsidRDefault="00FE7C6D" w:rsidP="00FE7C6D">
      <w:pPr>
        <w:pStyle w:val="IM-Answer"/>
        <w:rPr>
          <w:color w:val="EE0000"/>
        </w:rPr>
      </w:pPr>
      <w:r w:rsidRPr="00FE7C6D">
        <w:rPr>
          <w:color w:val="EE0000"/>
        </w:rPr>
        <w:t xml:space="preserve">CREATE VIEW </w:t>
      </w:r>
      <w:proofErr w:type="spellStart"/>
      <w:r w:rsidRPr="00FE7C6D">
        <w:rPr>
          <w:color w:val="EE0000"/>
        </w:rPr>
        <w:t>vStudentCourseEnrollment</w:t>
      </w:r>
      <w:proofErr w:type="spellEnd"/>
      <w:r w:rsidRPr="00FE7C6D">
        <w:rPr>
          <w:color w:val="EE0000"/>
        </w:rPr>
        <w:t xml:space="preserve"> AS</w:t>
      </w:r>
      <w:r w:rsidRPr="00FE7C6D">
        <w:rPr>
          <w:color w:val="EE0000"/>
        </w:rPr>
        <w:br/>
      </w:r>
      <w:r w:rsidRPr="00FE7C6D">
        <w:rPr>
          <w:color w:val="EE0000"/>
        </w:rPr>
        <w:t xml:space="preserve">SELECT s.*, </w:t>
      </w:r>
      <w:proofErr w:type="spellStart"/>
      <w:r w:rsidRPr="00FE7C6D">
        <w:rPr>
          <w:color w:val="EE0000"/>
        </w:rPr>
        <w:t>e.EnrolledOn</w:t>
      </w:r>
      <w:proofErr w:type="spellEnd"/>
      <w:r w:rsidRPr="00FE7C6D">
        <w:rPr>
          <w:color w:val="EE0000"/>
        </w:rPr>
        <w:t xml:space="preserve">, </w:t>
      </w:r>
      <w:proofErr w:type="spellStart"/>
      <w:r w:rsidRPr="00FE7C6D">
        <w:rPr>
          <w:color w:val="EE0000"/>
        </w:rPr>
        <w:t>e.Grade</w:t>
      </w:r>
      <w:proofErr w:type="spellEnd"/>
      <w:r w:rsidRPr="00FE7C6D">
        <w:rPr>
          <w:color w:val="EE0000"/>
        </w:rPr>
        <w:t>, c.*</w:t>
      </w:r>
      <w:r w:rsidRPr="00FE7C6D">
        <w:rPr>
          <w:color w:val="EE0000"/>
        </w:rPr>
        <w:br/>
      </w:r>
      <w:r w:rsidRPr="00FE7C6D">
        <w:rPr>
          <w:color w:val="EE0000"/>
        </w:rPr>
        <w:t>FROM Student s</w:t>
      </w:r>
      <w:r w:rsidRPr="00FE7C6D">
        <w:rPr>
          <w:color w:val="EE0000"/>
        </w:rPr>
        <w:br/>
      </w:r>
      <w:r w:rsidRPr="00FE7C6D">
        <w:rPr>
          <w:color w:val="EE0000"/>
        </w:rPr>
        <w:t xml:space="preserve">JOIN Enrollment e ON </w:t>
      </w:r>
      <w:proofErr w:type="spellStart"/>
      <w:r w:rsidRPr="00FE7C6D">
        <w:rPr>
          <w:color w:val="EE0000"/>
        </w:rPr>
        <w:t>e.StudentID</w:t>
      </w:r>
      <w:proofErr w:type="spellEnd"/>
      <w:r w:rsidRPr="00FE7C6D">
        <w:rPr>
          <w:color w:val="EE0000"/>
        </w:rPr>
        <w:t xml:space="preserve"> = </w:t>
      </w:r>
      <w:proofErr w:type="spellStart"/>
      <w:r w:rsidRPr="00FE7C6D">
        <w:rPr>
          <w:color w:val="EE0000"/>
        </w:rPr>
        <w:t>s.StudentID</w:t>
      </w:r>
      <w:proofErr w:type="spellEnd"/>
      <w:r w:rsidRPr="00FE7C6D">
        <w:rPr>
          <w:color w:val="EE0000"/>
        </w:rPr>
        <w:br/>
      </w:r>
      <w:r w:rsidRPr="00FE7C6D">
        <w:rPr>
          <w:color w:val="EE0000"/>
        </w:rPr>
        <w:t xml:space="preserve">JOIN Course c     ON </w:t>
      </w:r>
      <w:proofErr w:type="spellStart"/>
      <w:r w:rsidRPr="00FE7C6D">
        <w:rPr>
          <w:color w:val="EE0000"/>
        </w:rPr>
        <w:t>c.CourseID</w:t>
      </w:r>
      <w:proofErr w:type="spellEnd"/>
      <w:r w:rsidRPr="00FE7C6D">
        <w:rPr>
          <w:color w:val="EE0000"/>
        </w:rPr>
        <w:t xml:space="preserve">   = </w:t>
      </w:r>
      <w:proofErr w:type="spellStart"/>
      <w:r w:rsidRPr="00FE7C6D">
        <w:rPr>
          <w:color w:val="EE0000"/>
        </w:rPr>
        <w:t>e.</w:t>
      </w:r>
      <w:proofErr w:type="gramStart"/>
      <w:r w:rsidRPr="00FE7C6D">
        <w:rPr>
          <w:color w:val="EE0000"/>
        </w:rPr>
        <w:t>CourseID</w:t>
      </w:r>
      <w:proofErr w:type="spellEnd"/>
      <w:r w:rsidRPr="00FE7C6D">
        <w:rPr>
          <w:color w:val="EE0000"/>
        </w:rPr>
        <w:t>;</w:t>
      </w:r>
      <w:proofErr w:type="gramEnd"/>
    </w:p>
    <w:p w14:paraId="12C7844C" w14:textId="77777777" w:rsidR="00372B32" w:rsidRPr="00372B32" w:rsidRDefault="00372B32" w:rsidP="00372B32">
      <w:pPr>
        <w:pStyle w:val="IM-Answer"/>
      </w:pPr>
    </w:p>
    <w:p w14:paraId="6A4A9BA9" w14:textId="0C9076C7" w:rsidR="005C13E2" w:rsidRDefault="00BC56C9" w:rsidP="002D52BD">
      <w:pPr>
        <w:pStyle w:val="IM-Review-Question"/>
        <w:spacing w:line="240" w:lineRule="auto"/>
      </w:pPr>
      <w:r w:rsidRPr="0028451E">
        <w:t>Why is it not possible to represent N:M relationships with the same strategy</w:t>
      </w:r>
      <w:r>
        <w:t xml:space="preserve"> </w:t>
      </w:r>
      <w:r w:rsidRPr="0028451E">
        <w:t>used to represent 1:N relationships?</w:t>
      </w:r>
    </w:p>
    <w:p w14:paraId="5598826F" w14:textId="7409039F" w:rsidR="005C13E2" w:rsidRPr="002D52BD" w:rsidRDefault="002D52BD" w:rsidP="005C13E2">
      <w:pPr>
        <w:pStyle w:val="IM-Answer"/>
        <w:rPr>
          <w:color w:val="EE0000"/>
        </w:rPr>
      </w:pPr>
      <w:r w:rsidRPr="002D52BD">
        <w:rPr>
          <w:color w:val="EE0000"/>
        </w:rPr>
        <w:t xml:space="preserve">Because a single FK column in either parent cannot represent multiple related rows on the other side without breaking first normal form (you’d need lists/arrays). The relational way is to introduce an intersection </w:t>
      </w:r>
      <w:proofErr w:type="gramStart"/>
      <w:r w:rsidRPr="002D52BD">
        <w:rPr>
          <w:color w:val="EE0000"/>
        </w:rPr>
        <w:t>table</w:t>
      </w:r>
      <w:proofErr w:type="gramEnd"/>
      <w:r w:rsidRPr="002D52BD">
        <w:rPr>
          <w:color w:val="EE0000"/>
        </w:rPr>
        <w:t xml:space="preserve"> so each pair is a separate row, preserving normalization and enforceable integrity.</w:t>
      </w:r>
    </w:p>
    <w:sectPr w:rsidR="005C13E2" w:rsidRPr="002D52BD" w:rsidSect="005F6EE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46BEF" w14:textId="77777777" w:rsidR="00BD4EB7" w:rsidRDefault="00BD4EB7">
      <w:r>
        <w:separator/>
      </w:r>
    </w:p>
  </w:endnote>
  <w:endnote w:type="continuationSeparator" w:id="0">
    <w:p w14:paraId="0C0053AF" w14:textId="77777777" w:rsidR="00BD4EB7" w:rsidRDefault="00BD4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oncini Garamond">
    <w:panose1 w:val="020B0604020202020204"/>
    <w:charset w:val="00"/>
    <w:family w:val="auto"/>
    <w:notTrueType/>
    <w:pitch w:val="default"/>
    <w:sig w:usb0="00000003" w:usb1="00000000" w:usb2="00000000" w:usb3="00000000" w:csb0="00000001" w:csb1="00000000"/>
  </w:font>
  <w:font w:name="Helvetica 35 Thin">
    <w:altName w:val="Arial"/>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03A90" w14:textId="35C2CDC9" w:rsidR="00E97972" w:rsidRPr="00FD5B4C" w:rsidRDefault="00E97972" w:rsidP="00E97972">
    <w:pPr>
      <w:pStyle w:val="Footer"/>
      <w:tabs>
        <w:tab w:val="left" w:pos="0"/>
      </w:tabs>
      <w:rPr>
        <w:rFonts w:cs="Calibri"/>
      </w:rPr>
    </w:pPr>
    <w:r>
      <w:rPr>
        <w:rFonts w:cs="Calibri"/>
      </w:rPr>
      <w:t>© 2024 Pearson Education, Inc.</w:t>
    </w:r>
    <w:r>
      <w:rPr>
        <w:rFonts w:cs="Calibri"/>
      </w:rPr>
      <w:tab/>
    </w:r>
    <w:r w:rsidRPr="00FD5B4C">
      <w:rPr>
        <w:rFonts w:cs="Calibri"/>
      </w:rPr>
      <w:t xml:space="preserve">Page </w:t>
    </w:r>
    <w:r>
      <w:fldChar w:fldCharType="begin"/>
    </w:r>
    <w:r>
      <w:instrText xml:space="preserve"> PAGE  \* Arabic  \* MERGEFORMAT </w:instrText>
    </w:r>
    <w:r>
      <w:fldChar w:fldCharType="separate"/>
    </w:r>
    <w:r w:rsidR="00427B55">
      <w:rPr>
        <w:noProof/>
      </w:rPr>
      <w:t>2</w:t>
    </w:r>
    <w:r>
      <w:rPr>
        <w:rFonts w:cs="Calibri"/>
        <w:b/>
        <w:noProof/>
      </w:rPr>
      <w:fldChar w:fldCharType="end"/>
    </w:r>
    <w:r w:rsidRPr="00FD5B4C">
      <w:rPr>
        <w:rFonts w:cs="Calibri"/>
      </w:rPr>
      <w:t xml:space="preserve"> of </w:t>
    </w:r>
    <w:r>
      <w:rPr>
        <w:rFonts w:cs="Calibri"/>
        <w:b/>
        <w:noProof/>
      </w:rPr>
      <w:fldChar w:fldCharType="begin"/>
    </w:r>
    <w:r>
      <w:rPr>
        <w:rFonts w:cs="Calibri"/>
        <w:b/>
        <w:noProof/>
      </w:rPr>
      <w:instrText xml:space="preserve"> NUMPAGES  \* Arabic  \* MERGEFORMAT </w:instrText>
    </w:r>
    <w:r>
      <w:rPr>
        <w:rFonts w:cs="Calibri"/>
        <w:b/>
        <w:noProof/>
      </w:rPr>
      <w:fldChar w:fldCharType="separate"/>
    </w:r>
    <w:r w:rsidR="00427B55">
      <w:rPr>
        <w:rFonts w:cs="Calibri"/>
        <w:b/>
        <w:noProof/>
      </w:rPr>
      <w:t>66</w:t>
    </w:r>
    <w:r>
      <w:rPr>
        <w:rFonts w:cs="Calibri"/>
        <w:b/>
        <w:noProof/>
      </w:rPr>
      <w:fldChar w:fldCharType="end"/>
    </w:r>
  </w:p>
  <w:p w14:paraId="599B42D0" w14:textId="77777777" w:rsidR="00E97972" w:rsidRDefault="00E97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BA2A9" w14:textId="77777777" w:rsidR="00BD4EB7" w:rsidRDefault="00BD4EB7">
      <w:r>
        <w:separator/>
      </w:r>
    </w:p>
  </w:footnote>
  <w:footnote w:type="continuationSeparator" w:id="0">
    <w:p w14:paraId="54C4030C" w14:textId="77777777" w:rsidR="00BD4EB7" w:rsidRDefault="00BD4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47A36" w14:textId="77777777" w:rsidR="009B2944" w:rsidRPr="00207FC2" w:rsidRDefault="009B2944" w:rsidP="00207FC2">
    <w:pPr>
      <w:pStyle w:val="Header"/>
      <w:spacing w:after="120" w:line="240" w:lineRule="auto"/>
      <w:jc w:val="center"/>
      <w:rPr>
        <w:b/>
        <w:color w:val="0070C0"/>
        <w:sz w:val="28"/>
      </w:rPr>
    </w:pPr>
    <w:r w:rsidRPr="00207FC2">
      <w:rPr>
        <w:b/>
        <w:color w:val="0070C0"/>
        <w:sz w:val="28"/>
      </w:rPr>
      <w:t>Chapter Five – Database Design</w:t>
    </w:r>
  </w:p>
  <w:p w14:paraId="02B47A37" w14:textId="77777777" w:rsidR="009B2944" w:rsidRPr="002955CE" w:rsidRDefault="000409A0" w:rsidP="00421E81">
    <w:pPr>
      <w:pStyle w:val="Header"/>
      <w:rPr>
        <w:rFonts w:ascii="Arial" w:hAnsi="Arial" w:cs="Arial"/>
        <w:sz w:val="20"/>
        <w:szCs w:val="20"/>
      </w:rPr>
    </w:pPr>
    <w:r>
      <w:rPr>
        <w:noProof/>
      </w:rPr>
    </w:r>
    <w:r w:rsidR="000409A0">
      <w:rPr>
        <w:noProof/>
      </w:rPr>
      <w:pict w14:anchorId="02B47A39">
        <v:rect id="_x0000_i1025"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7DFED542"/>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2F76D19"/>
    <w:multiLevelType w:val="hybridMultilevel"/>
    <w:tmpl w:val="2B0827CA"/>
    <w:lvl w:ilvl="0" w:tplc="A3020B26">
      <w:start w:val="1"/>
      <w:numFmt w:val="decimal"/>
      <w:pStyle w:val="IM-Outline-Level-03"/>
      <w:lvlText w:val="1.1.%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3E47122"/>
    <w:multiLevelType w:val="multilevel"/>
    <w:tmpl w:val="C890E2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8A5542"/>
    <w:multiLevelType w:val="multilevel"/>
    <w:tmpl w:val="097E7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6E13D3"/>
    <w:multiLevelType w:val="hybridMultilevel"/>
    <w:tmpl w:val="7624E7B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ED2640"/>
    <w:multiLevelType w:val="multilevel"/>
    <w:tmpl w:val="94C4A454"/>
    <w:styleLink w:val="StyleBulleted"/>
    <w:lvl w:ilvl="0">
      <w:start w:val="1"/>
      <w:numFmt w:val="bullet"/>
      <w:lvlText w:val=""/>
      <w:lvlJc w:val="left"/>
      <w:pPr>
        <w:tabs>
          <w:tab w:val="num" w:pos="1440"/>
        </w:tabs>
        <w:ind w:left="1440" w:hanging="720"/>
      </w:pPr>
      <w:rPr>
        <w:rFonts w:ascii="Symbol" w:hAnsi="Symbol"/>
        <w:sz w:val="24"/>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1BF0242"/>
    <w:multiLevelType w:val="hybridMultilevel"/>
    <w:tmpl w:val="05481E7E"/>
    <w:lvl w:ilvl="0" w:tplc="C50AA560">
      <w:start w:val="1"/>
      <w:numFmt w:val="upperLetter"/>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9D43AC"/>
    <w:multiLevelType w:val="hybridMultilevel"/>
    <w:tmpl w:val="E254688C"/>
    <w:lvl w:ilvl="0" w:tplc="31AE3D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2F60910"/>
    <w:multiLevelType w:val="hybridMultilevel"/>
    <w:tmpl w:val="CD9ECB4A"/>
    <w:lvl w:ilvl="0" w:tplc="63C04E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4967E18"/>
    <w:multiLevelType w:val="hybridMultilevel"/>
    <w:tmpl w:val="7E98EA42"/>
    <w:lvl w:ilvl="0" w:tplc="5CD01E56">
      <w:start w:val="1"/>
      <w:numFmt w:val="upperLetter"/>
      <w:lvlText w:val="%1."/>
      <w:lvlJc w:val="left"/>
      <w:pPr>
        <w:ind w:left="720" w:hanging="360"/>
      </w:pPr>
      <w:rPr>
        <w:rFonts w:cs="Times New Roman" w:hint="default"/>
      </w:rPr>
    </w:lvl>
    <w:lvl w:ilvl="1" w:tplc="0DA83BD6" w:tentative="1">
      <w:start w:val="1"/>
      <w:numFmt w:val="lowerLetter"/>
      <w:lvlText w:val="%2."/>
      <w:lvlJc w:val="left"/>
      <w:pPr>
        <w:ind w:left="1440" w:hanging="360"/>
      </w:pPr>
      <w:rPr>
        <w:rFonts w:cs="Times New Roman"/>
      </w:rPr>
    </w:lvl>
    <w:lvl w:ilvl="2" w:tplc="CA1C4448" w:tentative="1">
      <w:start w:val="1"/>
      <w:numFmt w:val="lowerRoman"/>
      <w:lvlText w:val="%3."/>
      <w:lvlJc w:val="right"/>
      <w:pPr>
        <w:ind w:left="2160" w:hanging="180"/>
      </w:pPr>
      <w:rPr>
        <w:rFonts w:cs="Times New Roman"/>
      </w:rPr>
    </w:lvl>
    <w:lvl w:ilvl="3" w:tplc="E916B19A" w:tentative="1">
      <w:start w:val="1"/>
      <w:numFmt w:val="decimal"/>
      <w:lvlText w:val="%4."/>
      <w:lvlJc w:val="left"/>
      <w:pPr>
        <w:ind w:left="2880" w:hanging="360"/>
      </w:pPr>
      <w:rPr>
        <w:rFonts w:cs="Times New Roman"/>
      </w:rPr>
    </w:lvl>
    <w:lvl w:ilvl="4" w:tplc="F2763946" w:tentative="1">
      <w:start w:val="1"/>
      <w:numFmt w:val="lowerLetter"/>
      <w:lvlText w:val="%5."/>
      <w:lvlJc w:val="left"/>
      <w:pPr>
        <w:ind w:left="3600" w:hanging="360"/>
      </w:pPr>
      <w:rPr>
        <w:rFonts w:cs="Times New Roman"/>
      </w:rPr>
    </w:lvl>
    <w:lvl w:ilvl="5" w:tplc="A9C0DFA8" w:tentative="1">
      <w:start w:val="1"/>
      <w:numFmt w:val="lowerRoman"/>
      <w:lvlText w:val="%6."/>
      <w:lvlJc w:val="right"/>
      <w:pPr>
        <w:ind w:left="4320" w:hanging="180"/>
      </w:pPr>
      <w:rPr>
        <w:rFonts w:cs="Times New Roman"/>
      </w:rPr>
    </w:lvl>
    <w:lvl w:ilvl="6" w:tplc="BE741A9A" w:tentative="1">
      <w:start w:val="1"/>
      <w:numFmt w:val="decimal"/>
      <w:lvlText w:val="%7."/>
      <w:lvlJc w:val="left"/>
      <w:pPr>
        <w:ind w:left="5040" w:hanging="360"/>
      </w:pPr>
      <w:rPr>
        <w:rFonts w:cs="Times New Roman"/>
      </w:rPr>
    </w:lvl>
    <w:lvl w:ilvl="7" w:tplc="CA826B18" w:tentative="1">
      <w:start w:val="1"/>
      <w:numFmt w:val="lowerLetter"/>
      <w:lvlText w:val="%8."/>
      <w:lvlJc w:val="left"/>
      <w:pPr>
        <w:ind w:left="5760" w:hanging="360"/>
      </w:pPr>
      <w:rPr>
        <w:rFonts w:cs="Times New Roman"/>
      </w:rPr>
    </w:lvl>
    <w:lvl w:ilvl="8" w:tplc="E3388AAA" w:tentative="1">
      <w:start w:val="1"/>
      <w:numFmt w:val="lowerRoman"/>
      <w:lvlText w:val="%9."/>
      <w:lvlJc w:val="right"/>
      <w:pPr>
        <w:ind w:left="6480" w:hanging="180"/>
      </w:pPr>
      <w:rPr>
        <w:rFonts w:cs="Times New Roman"/>
      </w:rPr>
    </w:lvl>
  </w:abstractNum>
  <w:abstractNum w:abstractNumId="10" w15:restartNumberingAfterBreak="0">
    <w:nsid w:val="1BFC58BE"/>
    <w:multiLevelType w:val="hybridMultilevel"/>
    <w:tmpl w:val="B874A990"/>
    <w:lvl w:ilvl="0" w:tplc="04090015">
      <w:start w:val="1"/>
      <w:numFmt w:val="upperLetter"/>
      <w:lvlText w:val="%1."/>
      <w:lvlJc w:val="left"/>
      <w:pPr>
        <w:tabs>
          <w:tab w:val="num" w:pos="720"/>
        </w:tabs>
        <w:ind w:left="720" w:hanging="720"/>
      </w:pPr>
      <w:rPr>
        <w:rFonts w:ascii="Arial" w:hAnsi="Arial" w:cs="Times New Roman" w:hint="default"/>
        <w:b w:val="0"/>
        <w:i/>
        <w:sz w:val="24"/>
      </w:rPr>
    </w:lvl>
    <w:lvl w:ilvl="1" w:tplc="04090019">
      <w:start w:val="1"/>
      <w:numFmt w:val="bullet"/>
      <w:lvlText w:val=""/>
      <w:lvlJc w:val="left"/>
      <w:pPr>
        <w:tabs>
          <w:tab w:val="num" w:pos="1440"/>
        </w:tabs>
        <w:ind w:left="1440" w:hanging="360"/>
      </w:pPr>
      <w:rPr>
        <w:rFonts w:ascii="Symbol" w:hAnsi="Symbol" w:hint="default"/>
        <w:b w:val="0"/>
        <w:i w:val="0"/>
        <w:sz w:val="24"/>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00220A7"/>
    <w:multiLevelType w:val="hybridMultilevel"/>
    <w:tmpl w:val="74CAF860"/>
    <w:lvl w:ilvl="0" w:tplc="CD363B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8063A3E"/>
    <w:multiLevelType w:val="hybridMultilevel"/>
    <w:tmpl w:val="3420257E"/>
    <w:lvl w:ilvl="0" w:tplc="A4E8032C">
      <w:start w:val="1"/>
      <w:numFmt w:val="decimal"/>
      <w:pStyle w:val="IM-Review-Question"/>
      <w:lvlText w:val="5.%1"/>
      <w:lvlJc w:val="left"/>
      <w:pPr>
        <w:tabs>
          <w:tab w:val="num" w:pos="720"/>
        </w:tabs>
        <w:ind w:left="720" w:hanging="720"/>
      </w:pPr>
      <w:rPr>
        <w:rFonts w:cs="Times New Roman" w:hint="default"/>
      </w:rPr>
    </w:lvl>
    <w:lvl w:ilvl="1" w:tplc="702A6E30">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D5C5523"/>
    <w:multiLevelType w:val="hybridMultilevel"/>
    <w:tmpl w:val="0646EF08"/>
    <w:lvl w:ilvl="0" w:tplc="D8EA314C">
      <w:start w:val="1"/>
      <w:numFmt w:val="bullet"/>
      <w:pStyle w:val="IM-Header-01"/>
      <w:lvlText w:val=""/>
      <w:lvlJc w:val="left"/>
      <w:pPr>
        <w:tabs>
          <w:tab w:val="num" w:pos="720"/>
        </w:tabs>
        <w:ind w:left="720" w:hanging="720"/>
      </w:pPr>
      <w:rPr>
        <w:rFonts w:ascii="Wingdings 3" w:hAnsi="Wingdings 3" w:hint="default"/>
        <w:color w:val="0066FF"/>
        <w:sz w:val="36"/>
      </w:rPr>
    </w:lvl>
    <w:lvl w:ilvl="1" w:tplc="04090019">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3F336F"/>
    <w:multiLevelType w:val="hybridMultilevel"/>
    <w:tmpl w:val="D2A47CE6"/>
    <w:lvl w:ilvl="0" w:tplc="A44A16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8D7624"/>
    <w:multiLevelType w:val="hybridMultilevel"/>
    <w:tmpl w:val="0E10BD30"/>
    <w:lvl w:ilvl="0" w:tplc="8954BFEA">
      <w:start w:val="1"/>
      <w:numFmt w:val="upperLetter"/>
      <w:lvlText w:val="%1."/>
      <w:lvlJc w:val="left"/>
      <w:pPr>
        <w:tabs>
          <w:tab w:val="num" w:pos="720"/>
        </w:tabs>
        <w:ind w:left="720" w:hanging="720"/>
      </w:pPr>
      <w:rPr>
        <w:rFonts w:ascii="Arial" w:hAnsi="Arial" w:cs="Times New Roman" w:hint="default"/>
        <w:b w:val="0"/>
        <w:i/>
        <w:sz w:val="24"/>
      </w:rPr>
    </w:lvl>
    <w:lvl w:ilvl="1" w:tplc="E784379C"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6" w15:restartNumberingAfterBreak="0">
    <w:nsid w:val="37B8492B"/>
    <w:multiLevelType w:val="hybridMultilevel"/>
    <w:tmpl w:val="5B60E144"/>
    <w:lvl w:ilvl="0" w:tplc="92901946">
      <w:start w:val="1"/>
      <w:numFmt w:val="bullet"/>
      <w:lvlText w:val=""/>
      <w:lvlJc w:val="left"/>
      <w:pPr>
        <w:ind w:left="720" w:hanging="360"/>
      </w:pPr>
      <w:rPr>
        <w:rFonts w:ascii="Wingdings 3" w:hAnsi="Wingdings 3" w:hint="default"/>
        <w:color w:val="0070C0"/>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F60E5B"/>
    <w:multiLevelType w:val="hybridMultilevel"/>
    <w:tmpl w:val="E206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06756C"/>
    <w:multiLevelType w:val="hybridMultilevel"/>
    <w:tmpl w:val="B874A990"/>
    <w:lvl w:ilvl="0" w:tplc="A4E8032C">
      <w:start w:val="1"/>
      <w:numFmt w:val="upperLetter"/>
      <w:lvlText w:val="%1."/>
      <w:lvlJc w:val="left"/>
      <w:pPr>
        <w:tabs>
          <w:tab w:val="num" w:pos="720"/>
        </w:tabs>
        <w:ind w:left="720" w:hanging="720"/>
      </w:pPr>
      <w:rPr>
        <w:rFonts w:ascii="Arial" w:hAnsi="Arial" w:cs="Times New Roman" w:hint="default"/>
        <w:b w:val="0"/>
        <w:i/>
        <w:sz w:val="24"/>
      </w:rPr>
    </w:lvl>
    <w:lvl w:ilvl="1" w:tplc="04090019">
      <w:start w:val="1"/>
      <w:numFmt w:val="bullet"/>
      <w:lvlText w:val=""/>
      <w:lvlJc w:val="left"/>
      <w:pPr>
        <w:tabs>
          <w:tab w:val="num" w:pos="1440"/>
        </w:tabs>
        <w:ind w:left="1440" w:hanging="360"/>
      </w:pPr>
      <w:rPr>
        <w:rFonts w:ascii="Symbol" w:hAnsi="Symbol" w:hint="default"/>
        <w:b w:val="0"/>
        <w:i w:val="0"/>
        <w:sz w:val="24"/>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3C80D61"/>
    <w:multiLevelType w:val="hybridMultilevel"/>
    <w:tmpl w:val="ED76819A"/>
    <w:lvl w:ilvl="0" w:tplc="B3288A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4CA348A"/>
    <w:multiLevelType w:val="hybridMultilevel"/>
    <w:tmpl w:val="202C9EB4"/>
    <w:lvl w:ilvl="0" w:tplc="CDAA7DA8">
      <w:start w:val="1"/>
      <w:numFmt w:val="bullet"/>
      <w:pStyle w:val="DBCIMH1"/>
      <w:lvlText w:val=""/>
      <w:lvlJc w:val="left"/>
      <w:pPr>
        <w:ind w:left="720" w:hanging="360"/>
      </w:pPr>
      <w:rPr>
        <w:rFonts w:ascii="Wingdings 3" w:hAnsi="Wingdings 3" w:hint="default"/>
        <w:color w:val="365F91"/>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3C1FAE"/>
    <w:multiLevelType w:val="hybridMultilevel"/>
    <w:tmpl w:val="A9E40DF8"/>
    <w:lvl w:ilvl="0" w:tplc="A4E8032C">
      <w:start w:val="1"/>
      <w:numFmt w:val="decimal"/>
      <w:pStyle w:val="IM-Outline-Level-04"/>
      <w:lvlText w:val="1.1.1.%1"/>
      <w:lvlJc w:val="left"/>
      <w:pPr>
        <w:tabs>
          <w:tab w:val="num" w:pos="3240"/>
        </w:tabs>
        <w:ind w:left="3240" w:hanging="360"/>
      </w:pPr>
      <w:rPr>
        <w:rFonts w:ascii="Arial" w:hAnsi="Arial" w:cs="Times New Roman" w:hint="default"/>
        <w:b w:val="0"/>
        <w:i w:val="0"/>
        <w:sz w:val="22"/>
        <w:szCs w:val="22"/>
      </w:rPr>
    </w:lvl>
    <w:lvl w:ilvl="1" w:tplc="702A6E30"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2" w15:restartNumberingAfterBreak="0">
    <w:nsid w:val="4C2B5AE7"/>
    <w:multiLevelType w:val="hybridMultilevel"/>
    <w:tmpl w:val="21D2C06E"/>
    <w:lvl w:ilvl="0" w:tplc="60ECDD42">
      <w:start w:val="1"/>
      <w:numFmt w:val="upperLetter"/>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CDD083E"/>
    <w:multiLevelType w:val="multilevel"/>
    <w:tmpl w:val="590EF4D0"/>
    <w:lvl w:ilvl="0">
      <w:numFmt w:val="decimal"/>
      <w:pStyle w:val="0Question"/>
      <w:lvlText w:val="%1"/>
      <w:lvlJc w:val="left"/>
      <w:pPr>
        <w:tabs>
          <w:tab w:val="num" w:pos="540"/>
        </w:tabs>
        <w:ind w:left="540" w:hanging="540"/>
      </w:pPr>
      <w:rPr>
        <w:rFonts w:ascii="Arial" w:hAnsi="Arial" w:cs="Times New Roman" w:hint="default"/>
        <w:b/>
        <w:i/>
        <w:caps w:val="0"/>
        <w:strike w:val="0"/>
        <w:dstrike w:val="0"/>
        <w:vanish w:val="0"/>
        <w:color w:val="000000"/>
        <w:vertAlign w:val="baseline"/>
      </w:rPr>
    </w:lvl>
    <w:lvl w:ilvl="1">
      <w:start w:val="3"/>
      <w:numFmt w:val="none"/>
      <w:lvlText w:val="3."/>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4" w15:restartNumberingAfterBreak="0">
    <w:nsid w:val="521230E0"/>
    <w:multiLevelType w:val="multilevel"/>
    <w:tmpl w:val="6B6EE602"/>
    <w:lvl w:ilvl="0">
      <w:start w:val="5"/>
      <w:numFmt w:val="decimal"/>
      <w:lvlText w:val="%1"/>
      <w:lvlJc w:val="left"/>
      <w:pPr>
        <w:ind w:left="420" w:hanging="420"/>
      </w:pPr>
      <w:rPr>
        <w:rFonts w:hint="default"/>
      </w:rPr>
    </w:lvl>
    <w:lvl w:ilvl="1">
      <w:start w:val="4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2316A07"/>
    <w:multiLevelType w:val="hybridMultilevel"/>
    <w:tmpl w:val="A9EC51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26033E"/>
    <w:multiLevelType w:val="hybridMultilevel"/>
    <w:tmpl w:val="1E7AB57A"/>
    <w:lvl w:ilvl="0" w:tplc="4EF0DD96">
      <w:start w:val="1"/>
      <w:numFmt w:val="upperLetter"/>
      <w:lvlText w:val="%1"/>
      <w:lvlJc w:val="left"/>
      <w:pPr>
        <w:tabs>
          <w:tab w:val="num" w:pos="720"/>
        </w:tabs>
        <w:ind w:left="720" w:hanging="720"/>
      </w:pPr>
      <w:rPr>
        <w:rFonts w:ascii="Arial" w:hAnsi="Arial" w:cs="Times New Roman" w:hint="default"/>
        <w:b w:val="0"/>
        <w:i/>
        <w:sz w:val="24"/>
      </w:rPr>
    </w:lvl>
    <w:lvl w:ilvl="1" w:tplc="6F58253E">
      <w:start w:val="1"/>
      <w:numFmt w:val="bullet"/>
      <w:lvlText w:val=""/>
      <w:lvlJc w:val="left"/>
      <w:pPr>
        <w:tabs>
          <w:tab w:val="num" w:pos="1440"/>
        </w:tabs>
        <w:ind w:left="1440" w:hanging="360"/>
      </w:pPr>
      <w:rPr>
        <w:rFonts w:ascii="Symbol" w:hAnsi="Symbol" w:hint="default"/>
        <w:b w:val="0"/>
        <w:i w:val="0"/>
        <w:sz w:val="24"/>
      </w:rPr>
    </w:lvl>
    <w:lvl w:ilvl="2" w:tplc="464AE740" w:tentative="1">
      <w:start w:val="1"/>
      <w:numFmt w:val="lowerRoman"/>
      <w:lvlText w:val="%3."/>
      <w:lvlJc w:val="right"/>
      <w:pPr>
        <w:tabs>
          <w:tab w:val="num" w:pos="2160"/>
        </w:tabs>
        <w:ind w:left="2160" w:hanging="180"/>
      </w:pPr>
      <w:rPr>
        <w:rFonts w:cs="Times New Roman"/>
      </w:rPr>
    </w:lvl>
    <w:lvl w:ilvl="3" w:tplc="35742A7E" w:tentative="1">
      <w:start w:val="1"/>
      <w:numFmt w:val="decimal"/>
      <w:lvlText w:val="%4."/>
      <w:lvlJc w:val="left"/>
      <w:pPr>
        <w:tabs>
          <w:tab w:val="num" w:pos="2880"/>
        </w:tabs>
        <w:ind w:left="2880" w:hanging="360"/>
      </w:pPr>
      <w:rPr>
        <w:rFonts w:cs="Times New Roman"/>
      </w:rPr>
    </w:lvl>
    <w:lvl w:ilvl="4" w:tplc="970414E4" w:tentative="1">
      <w:start w:val="1"/>
      <w:numFmt w:val="lowerLetter"/>
      <w:lvlText w:val="%5."/>
      <w:lvlJc w:val="left"/>
      <w:pPr>
        <w:tabs>
          <w:tab w:val="num" w:pos="3600"/>
        </w:tabs>
        <w:ind w:left="3600" w:hanging="360"/>
      </w:pPr>
      <w:rPr>
        <w:rFonts w:cs="Times New Roman"/>
      </w:rPr>
    </w:lvl>
    <w:lvl w:ilvl="5" w:tplc="DB1E9A0A" w:tentative="1">
      <w:start w:val="1"/>
      <w:numFmt w:val="lowerRoman"/>
      <w:lvlText w:val="%6."/>
      <w:lvlJc w:val="right"/>
      <w:pPr>
        <w:tabs>
          <w:tab w:val="num" w:pos="4320"/>
        </w:tabs>
        <w:ind w:left="4320" w:hanging="180"/>
      </w:pPr>
      <w:rPr>
        <w:rFonts w:cs="Times New Roman"/>
      </w:rPr>
    </w:lvl>
    <w:lvl w:ilvl="6" w:tplc="F830EC3A" w:tentative="1">
      <w:start w:val="1"/>
      <w:numFmt w:val="decimal"/>
      <w:lvlText w:val="%7."/>
      <w:lvlJc w:val="left"/>
      <w:pPr>
        <w:tabs>
          <w:tab w:val="num" w:pos="5040"/>
        </w:tabs>
        <w:ind w:left="5040" w:hanging="360"/>
      </w:pPr>
      <w:rPr>
        <w:rFonts w:cs="Times New Roman"/>
      </w:rPr>
    </w:lvl>
    <w:lvl w:ilvl="7" w:tplc="0C207716" w:tentative="1">
      <w:start w:val="1"/>
      <w:numFmt w:val="lowerLetter"/>
      <w:lvlText w:val="%8."/>
      <w:lvlJc w:val="left"/>
      <w:pPr>
        <w:tabs>
          <w:tab w:val="num" w:pos="5760"/>
        </w:tabs>
        <w:ind w:left="5760" w:hanging="360"/>
      </w:pPr>
      <w:rPr>
        <w:rFonts w:cs="Times New Roman"/>
      </w:rPr>
    </w:lvl>
    <w:lvl w:ilvl="8" w:tplc="0B761EF8" w:tentative="1">
      <w:start w:val="1"/>
      <w:numFmt w:val="lowerRoman"/>
      <w:lvlText w:val="%9."/>
      <w:lvlJc w:val="right"/>
      <w:pPr>
        <w:tabs>
          <w:tab w:val="num" w:pos="6480"/>
        </w:tabs>
        <w:ind w:left="6480" w:hanging="180"/>
      </w:pPr>
      <w:rPr>
        <w:rFonts w:cs="Times New Roman"/>
      </w:rPr>
    </w:lvl>
  </w:abstractNum>
  <w:abstractNum w:abstractNumId="27" w15:restartNumberingAfterBreak="0">
    <w:nsid w:val="60463816"/>
    <w:multiLevelType w:val="hybridMultilevel"/>
    <w:tmpl w:val="107CDFF8"/>
    <w:lvl w:ilvl="0" w:tplc="3B7A3104">
      <w:start w:val="1"/>
      <w:numFmt w:val="bullet"/>
      <w:pStyle w:val="DBC-IM-H1Heading01"/>
      <w:lvlText w:val=""/>
      <w:lvlJc w:val="left"/>
      <w:pPr>
        <w:ind w:left="360" w:hanging="360"/>
      </w:pPr>
      <w:rPr>
        <w:rFonts w:ascii="Wingdings 3" w:hAnsi="Wingdings 3" w:hint="default"/>
        <w:b w:val="0"/>
        <w:i w:val="0"/>
        <w:caps w:val="0"/>
        <w:smallCaps w:val="0"/>
        <w:strike w:val="0"/>
        <w:dstrike w:val="0"/>
        <w:vanish w:val="0"/>
        <w:color w:val="365F91"/>
        <w:spacing w:val="0"/>
        <w:kern w:val="0"/>
        <w:position w:val="0"/>
        <w:sz w:val="3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BC1516"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8" w15:restartNumberingAfterBreak="0">
    <w:nsid w:val="61665BE1"/>
    <w:multiLevelType w:val="hybridMultilevel"/>
    <w:tmpl w:val="FE04A34C"/>
    <w:lvl w:ilvl="0" w:tplc="DDF6CA6E">
      <w:start w:val="1"/>
      <w:numFmt w:val="bullet"/>
      <w:lvlText w:val=""/>
      <w:lvlJc w:val="left"/>
      <w:pPr>
        <w:ind w:left="1496" w:hanging="360"/>
      </w:pPr>
      <w:rPr>
        <w:rFonts w:ascii="Symbol" w:hAnsi="Symbol" w:hint="default"/>
      </w:rPr>
    </w:lvl>
    <w:lvl w:ilvl="1" w:tplc="04090003" w:tentative="1">
      <w:start w:val="1"/>
      <w:numFmt w:val="bullet"/>
      <w:lvlText w:val="o"/>
      <w:lvlJc w:val="left"/>
      <w:pPr>
        <w:ind w:left="2216" w:hanging="360"/>
      </w:pPr>
      <w:rPr>
        <w:rFonts w:ascii="Courier New" w:hAnsi="Courier New" w:hint="default"/>
      </w:rPr>
    </w:lvl>
    <w:lvl w:ilvl="2" w:tplc="04090005" w:tentative="1">
      <w:start w:val="1"/>
      <w:numFmt w:val="bullet"/>
      <w:lvlText w:val=""/>
      <w:lvlJc w:val="left"/>
      <w:pPr>
        <w:ind w:left="2936" w:hanging="360"/>
      </w:pPr>
      <w:rPr>
        <w:rFonts w:ascii="Wingdings" w:hAnsi="Wingdings" w:hint="default"/>
      </w:rPr>
    </w:lvl>
    <w:lvl w:ilvl="3" w:tplc="04090001" w:tentative="1">
      <w:start w:val="1"/>
      <w:numFmt w:val="bullet"/>
      <w:lvlText w:val=""/>
      <w:lvlJc w:val="left"/>
      <w:pPr>
        <w:ind w:left="3656" w:hanging="360"/>
      </w:pPr>
      <w:rPr>
        <w:rFonts w:ascii="Symbol" w:hAnsi="Symbol" w:hint="default"/>
      </w:rPr>
    </w:lvl>
    <w:lvl w:ilvl="4" w:tplc="04090003" w:tentative="1">
      <w:start w:val="1"/>
      <w:numFmt w:val="bullet"/>
      <w:lvlText w:val="o"/>
      <w:lvlJc w:val="left"/>
      <w:pPr>
        <w:ind w:left="4376" w:hanging="360"/>
      </w:pPr>
      <w:rPr>
        <w:rFonts w:ascii="Courier New" w:hAnsi="Courier New" w:hint="default"/>
      </w:rPr>
    </w:lvl>
    <w:lvl w:ilvl="5" w:tplc="04090005" w:tentative="1">
      <w:start w:val="1"/>
      <w:numFmt w:val="bullet"/>
      <w:lvlText w:val=""/>
      <w:lvlJc w:val="left"/>
      <w:pPr>
        <w:ind w:left="5096" w:hanging="360"/>
      </w:pPr>
      <w:rPr>
        <w:rFonts w:ascii="Wingdings" w:hAnsi="Wingdings" w:hint="default"/>
      </w:rPr>
    </w:lvl>
    <w:lvl w:ilvl="6" w:tplc="04090001" w:tentative="1">
      <w:start w:val="1"/>
      <w:numFmt w:val="bullet"/>
      <w:lvlText w:val=""/>
      <w:lvlJc w:val="left"/>
      <w:pPr>
        <w:ind w:left="5816" w:hanging="360"/>
      </w:pPr>
      <w:rPr>
        <w:rFonts w:ascii="Symbol" w:hAnsi="Symbol" w:hint="default"/>
      </w:rPr>
    </w:lvl>
    <w:lvl w:ilvl="7" w:tplc="04090003" w:tentative="1">
      <w:start w:val="1"/>
      <w:numFmt w:val="bullet"/>
      <w:lvlText w:val="o"/>
      <w:lvlJc w:val="left"/>
      <w:pPr>
        <w:ind w:left="6536" w:hanging="360"/>
      </w:pPr>
      <w:rPr>
        <w:rFonts w:ascii="Courier New" w:hAnsi="Courier New" w:hint="default"/>
      </w:rPr>
    </w:lvl>
    <w:lvl w:ilvl="8" w:tplc="04090005" w:tentative="1">
      <w:start w:val="1"/>
      <w:numFmt w:val="bullet"/>
      <w:lvlText w:val=""/>
      <w:lvlJc w:val="left"/>
      <w:pPr>
        <w:ind w:left="7256" w:hanging="360"/>
      </w:pPr>
      <w:rPr>
        <w:rFonts w:ascii="Wingdings" w:hAnsi="Wingdings" w:hint="default"/>
      </w:rPr>
    </w:lvl>
  </w:abstractNum>
  <w:abstractNum w:abstractNumId="29" w15:restartNumberingAfterBreak="0">
    <w:nsid w:val="6467150B"/>
    <w:multiLevelType w:val="hybridMultilevel"/>
    <w:tmpl w:val="F55ED204"/>
    <w:lvl w:ilvl="0" w:tplc="B010DF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70F6E6F"/>
    <w:multiLevelType w:val="hybridMultilevel"/>
    <w:tmpl w:val="CF904DF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6D940C2F"/>
    <w:multiLevelType w:val="multilevel"/>
    <w:tmpl w:val="0F14C330"/>
    <w:lvl w:ilvl="0">
      <w:start w:val="5"/>
      <w:numFmt w:val="decimal"/>
      <w:lvlText w:val="%1"/>
      <w:lvlJc w:val="left"/>
      <w:pPr>
        <w:ind w:left="420" w:hanging="420"/>
      </w:pPr>
      <w:rPr>
        <w:rFonts w:hint="default"/>
      </w:rPr>
    </w:lvl>
    <w:lvl w:ilvl="1">
      <w:start w:val="4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DDF56A4"/>
    <w:multiLevelType w:val="hybridMultilevel"/>
    <w:tmpl w:val="16786184"/>
    <w:lvl w:ilvl="0" w:tplc="04090001">
      <w:start w:val="1"/>
      <w:numFmt w:val="decimal"/>
      <w:pStyle w:val="IM-Outline-Level-01"/>
      <w:lvlText w:val="%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2160"/>
        </w:tabs>
        <w:ind w:left="2160" w:hanging="360"/>
      </w:pPr>
      <w:rPr>
        <w:rFonts w:cs="Times New Roman"/>
      </w:rPr>
    </w:lvl>
    <w:lvl w:ilvl="2" w:tplc="04090005" w:tentative="1">
      <w:start w:val="1"/>
      <w:numFmt w:val="lowerRoman"/>
      <w:lvlText w:val="%3."/>
      <w:lvlJc w:val="right"/>
      <w:pPr>
        <w:tabs>
          <w:tab w:val="num" w:pos="2880"/>
        </w:tabs>
        <w:ind w:left="2880" w:hanging="180"/>
      </w:pPr>
      <w:rPr>
        <w:rFonts w:cs="Times New Roman"/>
      </w:rPr>
    </w:lvl>
    <w:lvl w:ilvl="3" w:tplc="04090001" w:tentative="1">
      <w:start w:val="1"/>
      <w:numFmt w:val="decimal"/>
      <w:lvlText w:val="%4."/>
      <w:lvlJc w:val="left"/>
      <w:pPr>
        <w:tabs>
          <w:tab w:val="num" w:pos="3600"/>
        </w:tabs>
        <w:ind w:left="3600" w:hanging="360"/>
      </w:pPr>
      <w:rPr>
        <w:rFonts w:cs="Times New Roman"/>
      </w:rPr>
    </w:lvl>
    <w:lvl w:ilvl="4" w:tplc="04090003" w:tentative="1">
      <w:start w:val="1"/>
      <w:numFmt w:val="lowerLetter"/>
      <w:lvlText w:val="%5."/>
      <w:lvlJc w:val="left"/>
      <w:pPr>
        <w:tabs>
          <w:tab w:val="num" w:pos="4320"/>
        </w:tabs>
        <w:ind w:left="4320" w:hanging="360"/>
      </w:pPr>
      <w:rPr>
        <w:rFonts w:cs="Times New Roman"/>
      </w:rPr>
    </w:lvl>
    <w:lvl w:ilvl="5" w:tplc="04090005" w:tentative="1">
      <w:start w:val="1"/>
      <w:numFmt w:val="lowerRoman"/>
      <w:lvlText w:val="%6."/>
      <w:lvlJc w:val="right"/>
      <w:pPr>
        <w:tabs>
          <w:tab w:val="num" w:pos="5040"/>
        </w:tabs>
        <w:ind w:left="5040" w:hanging="180"/>
      </w:pPr>
      <w:rPr>
        <w:rFonts w:cs="Times New Roman"/>
      </w:rPr>
    </w:lvl>
    <w:lvl w:ilvl="6" w:tplc="04090001" w:tentative="1">
      <w:start w:val="1"/>
      <w:numFmt w:val="decimal"/>
      <w:lvlText w:val="%7."/>
      <w:lvlJc w:val="left"/>
      <w:pPr>
        <w:tabs>
          <w:tab w:val="num" w:pos="5760"/>
        </w:tabs>
        <w:ind w:left="5760" w:hanging="360"/>
      </w:pPr>
      <w:rPr>
        <w:rFonts w:cs="Times New Roman"/>
      </w:rPr>
    </w:lvl>
    <w:lvl w:ilvl="7" w:tplc="04090003" w:tentative="1">
      <w:start w:val="1"/>
      <w:numFmt w:val="lowerLetter"/>
      <w:lvlText w:val="%8."/>
      <w:lvlJc w:val="left"/>
      <w:pPr>
        <w:tabs>
          <w:tab w:val="num" w:pos="6480"/>
        </w:tabs>
        <w:ind w:left="6480" w:hanging="360"/>
      </w:pPr>
      <w:rPr>
        <w:rFonts w:cs="Times New Roman"/>
      </w:rPr>
    </w:lvl>
    <w:lvl w:ilvl="8" w:tplc="04090005" w:tentative="1">
      <w:start w:val="1"/>
      <w:numFmt w:val="lowerRoman"/>
      <w:lvlText w:val="%9."/>
      <w:lvlJc w:val="right"/>
      <w:pPr>
        <w:tabs>
          <w:tab w:val="num" w:pos="7200"/>
        </w:tabs>
        <w:ind w:left="7200" w:hanging="180"/>
      </w:pPr>
      <w:rPr>
        <w:rFonts w:cs="Times New Roman"/>
      </w:rPr>
    </w:lvl>
  </w:abstractNum>
  <w:abstractNum w:abstractNumId="33" w15:restartNumberingAfterBreak="0">
    <w:nsid w:val="6E9F1F67"/>
    <w:multiLevelType w:val="hybridMultilevel"/>
    <w:tmpl w:val="EC24DEF6"/>
    <w:lvl w:ilvl="0" w:tplc="D9C86714">
      <w:start w:val="1"/>
      <w:numFmt w:val="bullet"/>
      <w:lvlText w:val=""/>
      <w:lvlJc w:val="left"/>
      <w:pPr>
        <w:ind w:left="1440" w:hanging="360"/>
      </w:pPr>
      <w:rPr>
        <w:rFonts w:ascii="Symbol" w:hAnsi="Symbol" w:hint="default"/>
      </w:rPr>
    </w:lvl>
    <w:lvl w:ilvl="1" w:tplc="04090019" w:tentative="1">
      <w:start w:val="1"/>
      <w:numFmt w:val="bullet"/>
      <w:lvlText w:val="o"/>
      <w:lvlJc w:val="left"/>
      <w:pPr>
        <w:ind w:left="2160" w:hanging="360"/>
      </w:pPr>
      <w:rPr>
        <w:rFonts w:ascii="Courier New" w:hAnsi="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34" w15:restartNumberingAfterBreak="0">
    <w:nsid w:val="6FBD6391"/>
    <w:multiLevelType w:val="hybridMultilevel"/>
    <w:tmpl w:val="08F84BE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5" w15:restartNumberingAfterBreak="0">
    <w:nsid w:val="783A1344"/>
    <w:multiLevelType w:val="multilevel"/>
    <w:tmpl w:val="979A8102"/>
    <w:lvl w:ilvl="0">
      <w:start w:val="5"/>
      <w:numFmt w:val="decimal"/>
      <w:lvlText w:val="%1"/>
      <w:lvlJc w:val="left"/>
      <w:pPr>
        <w:ind w:left="420" w:hanging="420"/>
      </w:pPr>
      <w:rPr>
        <w:rFonts w:hint="default"/>
      </w:rPr>
    </w:lvl>
    <w:lvl w:ilvl="1">
      <w:start w:val="4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886062F"/>
    <w:multiLevelType w:val="hybridMultilevel"/>
    <w:tmpl w:val="C338CB0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78953D99"/>
    <w:multiLevelType w:val="hybridMultilevel"/>
    <w:tmpl w:val="A02A0356"/>
    <w:lvl w:ilvl="0" w:tplc="04090001">
      <w:start w:val="1"/>
      <w:numFmt w:val="decimal"/>
      <w:pStyle w:val="IM-Outline-Level-02"/>
      <w:lvlText w:val="1.%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8" w15:restartNumberingAfterBreak="0">
    <w:nsid w:val="79FD4457"/>
    <w:multiLevelType w:val="hybridMultilevel"/>
    <w:tmpl w:val="E000006E"/>
    <w:lvl w:ilvl="0" w:tplc="FFFFFFFF">
      <w:start w:val="1"/>
      <w:numFmt w:val="upperLetter"/>
      <w:lvlText w:val="%1"/>
      <w:lvlJc w:val="left"/>
      <w:pPr>
        <w:tabs>
          <w:tab w:val="num" w:pos="720"/>
        </w:tabs>
        <w:ind w:left="720" w:hanging="720"/>
      </w:pPr>
      <w:rPr>
        <w:rFonts w:ascii="Arial" w:hAnsi="Arial" w:cs="Times New Roman" w:hint="default"/>
        <w:b w:val="0"/>
        <w:i/>
        <w:sz w:val="24"/>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16cid:durableId="257563666">
    <w:abstractNumId w:val="0"/>
  </w:num>
  <w:num w:numId="2" w16cid:durableId="652414927">
    <w:abstractNumId w:val="0"/>
  </w:num>
  <w:num w:numId="3" w16cid:durableId="910040624">
    <w:abstractNumId w:val="0"/>
  </w:num>
  <w:num w:numId="4" w16cid:durableId="419259254">
    <w:abstractNumId w:val="12"/>
  </w:num>
  <w:num w:numId="5" w16cid:durableId="1479883997">
    <w:abstractNumId w:val="21"/>
  </w:num>
  <w:num w:numId="6" w16cid:durableId="34545918">
    <w:abstractNumId w:val="32"/>
  </w:num>
  <w:num w:numId="7" w16cid:durableId="1222718661">
    <w:abstractNumId w:val="37"/>
  </w:num>
  <w:num w:numId="8" w16cid:durableId="56319559">
    <w:abstractNumId w:val="1"/>
  </w:num>
  <w:num w:numId="9" w16cid:durableId="1163426057">
    <w:abstractNumId w:val="13"/>
  </w:num>
  <w:num w:numId="10" w16cid:durableId="855272744">
    <w:abstractNumId w:val="5"/>
  </w:num>
  <w:num w:numId="11" w16cid:durableId="1452897834">
    <w:abstractNumId w:val="18"/>
  </w:num>
  <w:num w:numId="12" w16cid:durableId="1720931299">
    <w:abstractNumId w:val="26"/>
  </w:num>
  <w:num w:numId="13" w16cid:durableId="343633518">
    <w:abstractNumId w:val="22"/>
  </w:num>
  <w:num w:numId="14" w16cid:durableId="350839883">
    <w:abstractNumId w:val="30"/>
  </w:num>
  <w:num w:numId="15" w16cid:durableId="46807725">
    <w:abstractNumId w:val="34"/>
  </w:num>
  <w:num w:numId="16" w16cid:durableId="170537381">
    <w:abstractNumId w:val="36"/>
  </w:num>
  <w:num w:numId="17" w16cid:durableId="890657110">
    <w:abstractNumId w:val="15"/>
  </w:num>
  <w:num w:numId="18" w16cid:durableId="1311904494">
    <w:abstractNumId w:val="27"/>
  </w:num>
  <w:num w:numId="19" w16cid:durableId="774642311">
    <w:abstractNumId w:val="38"/>
  </w:num>
  <w:num w:numId="20" w16cid:durableId="227620847">
    <w:abstractNumId w:val="10"/>
  </w:num>
  <w:num w:numId="21" w16cid:durableId="1711538486">
    <w:abstractNumId w:val="23"/>
  </w:num>
  <w:num w:numId="22" w16cid:durableId="69157078">
    <w:abstractNumId w:val="9"/>
  </w:num>
  <w:num w:numId="23" w16cid:durableId="1824157980">
    <w:abstractNumId w:val="33"/>
  </w:num>
  <w:num w:numId="24" w16cid:durableId="378096263">
    <w:abstractNumId w:val="28"/>
  </w:num>
  <w:num w:numId="25" w16cid:durableId="1678380527">
    <w:abstractNumId w:val="25"/>
  </w:num>
  <w:num w:numId="26" w16cid:durableId="204607239">
    <w:abstractNumId w:val="20"/>
  </w:num>
  <w:num w:numId="27" w16cid:durableId="671179255">
    <w:abstractNumId w:val="17"/>
  </w:num>
  <w:num w:numId="28" w16cid:durableId="1595212684">
    <w:abstractNumId w:val="4"/>
  </w:num>
  <w:num w:numId="29" w16cid:durableId="1885286195">
    <w:abstractNumId w:val="6"/>
  </w:num>
  <w:num w:numId="30" w16cid:durableId="614408572">
    <w:abstractNumId w:val="16"/>
  </w:num>
  <w:num w:numId="31" w16cid:durableId="1891921945">
    <w:abstractNumId w:val="24"/>
  </w:num>
  <w:num w:numId="32" w16cid:durableId="34086976">
    <w:abstractNumId w:val="31"/>
  </w:num>
  <w:num w:numId="33" w16cid:durableId="1189877874">
    <w:abstractNumId w:val="35"/>
  </w:num>
  <w:num w:numId="34" w16cid:durableId="10905882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98102129">
    <w:abstractNumId w:val="29"/>
  </w:num>
  <w:num w:numId="36" w16cid:durableId="1160540124">
    <w:abstractNumId w:val="7"/>
  </w:num>
  <w:num w:numId="37" w16cid:durableId="1477380647">
    <w:abstractNumId w:val="8"/>
  </w:num>
  <w:num w:numId="38" w16cid:durableId="203250229">
    <w:abstractNumId w:val="19"/>
  </w:num>
  <w:num w:numId="39" w16cid:durableId="1014722042">
    <w:abstractNumId w:val="14"/>
  </w:num>
  <w:num w:numId="40" w16cid:durableId="1499076044">
    <w:abstractNumId w:val="11"/>
  </w:num>
  <w:num w:numId="41" w16cid:durableId="2036156123">
    <w:abstractNumId w:val="2"/>
  </w:num>
  <w:num w:numId="42" w16cid:durableId="849871828">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9D"/>
    <w:rsid w:val="0000333A"/>
    <w:rsid w:val="00004354"/>
    <w:rsid w:val="00005148"/>
    <w:rsid w:val="0001035C"/>
    <w:rsid w:val="00010B50"/>
    <w:rsid w:val="00012E70"/>
    <w:rsid w:val="00014A4D"/>
    <w:rsid w:val="00016019"/>
    <w:rsid w:val="00016A23"/>
    <w:rsid w:val="0002119A"/>
    <w:rsid w:val="000223A6"/>
    <w:rsid w:val="00025E6C"/>
    <w:rsid w:val="00026444"/>
    <w:rsid w:val="0003032D"/>
    <w:rsid w:val="00031A12"/>
    <w:rsid w:val="000322DD"/>
    <w:rsid w:val="00035928"/>
    <w:rsid w:val="000409A0"/>
    <w:rsid w:val="0004260C"/>
    <w:rsid w:val="000506D4"/>
    <w:rsid w:val="00053C5B"/>
    <w:rsid w:val="00056534"/>
    <w:rsid w:val="0005703A"/>
    <w:rsid w:val="00065D19"/>
    <w:rsid w:val="00066868"/>
    <w:rsid w:val="00072D0B"/>
    <w:rsid w:val="000763FA"/>
    <w:rsid w:val="0007736A"/>
    <w:rsid w:val="00084E5F"/>
    <w:rsid w:val="00085BB0"/>
    <w:rsid w:val="000935F0"/>
    <w:rsid w:val="000A2469"/>
    <w:rsid w:val="000B0546"/>
    <w:rsid w:val="000C2F2A"/>
    <w:rsid w:val="000C542C"/>
    <w:rsid w:val="000D2706"/>
    <w:rsid w:val="000D55F4"/>
    <w:rsid w:val="000D7350"/>
    <w:rsid w:val="000E26B4"/>
    <w:rsid w:val="000E2AF3"/>
    <w:rsid w:val="000E409B"/>
    <w:rsid w:val="000E7CAA"/>
    <w:rsid w:val="000F2A5C"/>
    <w:rsid w:val="000F2A6B"/>
    <w:rsid w:val="000F749D"/>
    <w:rsid w:val="00105FC7"/>
    <w:rsid w:val="00107C48"/>
    <w:rsid w:val="00113686"/>
    <w:rsid w:val="00113924"/>
    <w:rsid w:val="0011651B"/>
    <w:rsid w:val="00121ACC"/>
    <w:rsid w:val="0012355A"/>
    <w:rsid w:val="00126010"/>
    <w:rsid w:val="00127412"/>
    <w:rsid w:val="00130738"/>
    <w:rsid w:val="00131C3E"/>
    <w:rsid w:val="00132407"/>
    <w:rsid w:val="001359D5"/>
    <w:rsid w:val="00136CF1"/>
    <w:rsid w:val="00140B74"/>
    <w:rsid w:val="00141DCA"/>
    <w:rsid w:val="0014506D"/>
    <w:rsid w:val="00156348"/>
    <w:rsid w:val="00157311"/>
    <w:rsid w:val="00160F4C"/>
    <w:rsid w:val="00161BA1"/>
    <w:rsid w:val="00170147"/>
    <w:rsid w:val="00170A22"/>
    <w:rsid w:val="001749A5"/>
    <w:rsid w:val="00177EBC"/>
    <w:rsid w:val="00182FEE"/>
    <w:rsid w:val="00192E3E"/>
    <w:rsid w:val="00193452"/>
    <w:rsid w:val="001977AB"/>
    <w:rsid w:val="001A678B"/>
    <w:rsid w:val="001C304B"/>
    <w:rsid w:val="001D08F2"/>
    <w:rsid w:val="001D464A"/>
    <w:rsid w:val="001D4C19"/>
    <w:rsid w:val="001E1EC4"/>
    <w:rsid w:val="001F2E39"/>
    <w:rsid w:val="001F7D8E"/>
    <w:rsid w:val="00202464"/>
    <w:rsid w:val="00207FC2"/>
    <w:rsid w:val="00215153"/>
    <w:rsid w:val="00217350"/>
    <w:rsid w:val="00221B06"/>
    <w:rsid w:val="00222EF2"/>
    <w:rsid w:val="00230FD4"/>
    <w:rsid w:val="00234FF7"/>
    <w:rsid w:val="00235C96"/>
    <w:rsid w:val="00240DA6"/>
    <w:rsid w:val="0024330C"/>
    <w:rsid w:val="00244B42"/>
    <w:rsid w:val="00255E39"/>
    <w:rsid w:val="002564AE"/>
    <w:rsid w:val="00262B23"/>
    <w:rsid w:val="00265455"/>
    <w:rsid w:val="00265C45"/>
    <w:rsid w:val="00271A48"/>
    <w:rsid w:val="0027622D"/>
    <w:rsid w:val="0028451E"/>
    <w:rsid w:val="002955CE"/>
    <w:rsid w:val="002B1F69"/>
    <w:rsid w:val="002B3338"/>
    <w:rsid w:val="002B6478"/>
    <w:rsid w:val="002C2C65"/>
    <w:rsid w:val="002D52BD"/>
    <w:rsid w:val="002D6993"/>
    <w:rsid w:val="002D6C0A"/>
    <w:rsid w:val="002D7FC8"/>
    <w:rsid w:val="002F30CF"/>
    <w:rsid w:val="00300B59"/>
    <w:rsid w:val="0030295B"/>
    <w:rsid w:val="00303278"/>
    <w:rsid w:val="00303CFB"/>
    <w:rsid w:val="0030420D"/>
    <w:rsid w:val="00304912"/>
    <w:rsid w:val="00306BAB"/>
    <w:rsid w:val="00307BAD"/>
    <w:rsid w:val="003136AA"/>
    <w:rsid w:val="00315227"/>
    <w:rsid w:val="0032299B"/>
    <w:rsid w:val="00332318"/>
    <w:rsid w:val="00333046"/>
    <w:rsid w:val="00333521"/>
    <w:rsid w:val="003400A5"/>
    <w:rsid w:val="0034137B"/>
    <w:rsid w:val="00341FEB"/>
    <w:rsid w:val="00345814"/>
    <w:rsid w:val="00345DA5"/>
    <w:rsid w:val="00354321"/>
    <w:rsid w:val="00360B53"/>
    <w:rsid w:val="00363079"/>
    <w:rsid w:val="00364C5B"/>
    <w:rsid w:val="00365F78"/>
    <w:rsid w:val="003669CC"/>
    <w:rsid w:val="00372B32"/>
    <w:rsid w:val="0037484E"/>
    <w:rsid w:val="0038154B"/>
    <w:rsid w:val="003952C2"/>
    <w:rsid w:val="003A0DE0"/>
    <w:rsid w:val="003A5F6D"/>
    <w:rsid w:val="003B2EC7"/>
    <w:rsid w:val="003D607D"/>
    <w:rsid w:val="003E2CF1"/>
    <w:rsid w:val="003E497E"/>
    <w:rsid w:val="003F0FC3"/>
    <w:rsid w:val="003F3A0F"/>
    <w:rsid w:val="003F411C"/>
    <w:rsid w:val="003F54F5"/>
    <w:rsid w:val="003F69DC"/>
    <w:rsid w:val="004024C8"/>
    <w:rsid w:val="00411057"/>
    <w:rsid w:val="004149A9"/>
    <w:rsid w:val="00415C83"/>
    <w:rsid w:val="00421332"/>
    <w:rsid w:val="00421E81"/>
    <w:rsid w:val="004275FA"/>
    <w:rsid w:val="00427B55"/>
    <w:rsid w:val="00430FB3"/>
    <w:rsid w:val="00433F8A"/>
    <w:rsid w:val="004468B8"/>
    <w:rsid w:val="0045413E"/>
    <w:rsid w:val="004569EF"/>
    <w:rsid w:val="0046290A"/>
    <w:rsid w:val="00472C5E"/>
    <w:rsid w:val="00473B90"/>
    <w:rsid w:val="00477A10"/>
    <w:rsid w:val="00481CB3"/>
    <w:rsid w:val="004958B7"/>
    <w:rsid w:val="00495C0F"/>
    <w:rsid w:val="004A65D6"/>
    <w:rsid w:val="004A7A35"/>
    <w:rsid w:val="004B1BD6"/>
    <w:rsid w:val="004B59CB"/>
    <w:rsid w:val="004C239D"/>
    <w:rsid w:val="004C4BD2"/>
    <w:rsid w:val="004C4D5E"/>
    <w:rsid w:val="004C682B"/>
    <w:rsid w:val="004C7821"/>
    <w:rsid w:val="004D7202"/>
    <w:rsid w:val="004E02A0"/>
    <w:rsid w:val="004E2AEC"/>
    <w:rsid w:val="004E34FF"/>
    <w:rsid w:val="004F0ECA"/>
    <w:rsid w:val="004F0F4B"/>
    <w:rsid w:val="004F27BE"/>
    <w:rsid w:val="004F5E47"/>
    <w:rsid w:val="004F6FE4"/>
    <w:rsid w:val="004F7A70"/>
    <w:rsid w:val="00507565"/>
    <w:rsid w:val="00512892"/>
    <w:rsid w:val="00512F07"/>
    <w:rsid w:val="00513F69"/>
    <w:rsid w:val="00523A57"/>
    <w:rsid w:val="005261A8"/>
    <w:rsid w:val="00526FFE"/>
    <w:rsid w:val="00543580"/>
    <w:rsid w:val="005570F4"/>
    <w:rsid w:val="005572AB"/>
    <w:rsid w:val="0056070A"/>
    <w:rsid w:val="005613C5"/>
    <w:rsid w:val="005646A6"/>
    <w:rsid w:val="00565387"/>
    <w:rsid w:val="00566568"/>
    <w:rsid w:val="0056688D"/>
    <w:rsid w:val="00570014"/>
    <w:rsid w:val="00576127"/>
    <w:rsid w:val="00580420"/>
    <w:rsid w:val="00586211"/>
    <w:rsid w:val="00590C4F"/>
    <w:rsid w:val="00596F2F"/>
    <w:rsid w:val="005A0A41"/>
    <w:rsid w:val="005A4ECF"/>
    <w:rsid w:val="005B156E"/>
    <w:rsid w:val="005B55BA"/>
    <w:rsid w:val="005C13E2"/>
    <w:rsid w:val="005C2388"/>
    <w:rsid w:val="005C4A44"/>
    <w:rsid w:val="005C613D"/>
    <w:rsid w:val="005C696D"/>
    <w:rsid w:val="005C6BF6"/>
    <w:rsid w:val="005D0958"/>
    <w:rsid w:val="005D1DFB"/>
    <w:rsid w:val="005D4C38"/>
    <w:rsid w:val="005E4882"/>
    <w:rsid w:val="005E6265"/>
    <w:rsid w:val="005E7430"/>
    <w:rsid w:val="005F17B4"/>
    <w:rsid w:val="005F1F83"/>
    <w:rsid w:val="005F59E2"/>
    <w:rsid w:val="005F606A"/>
    <w:rsid w:val="005F6707"/>
    <w:rsid w:val="005F6EE4"/>
    <w:rsid w:val="00610731"/>
    <w:rsid w:val="0061080A"/>
    <w:rsid w:val="00612DF2"/>
    <w:rsid w:val="00614B02"/>
    <w:rsid w:val="00621D7B"/>
    <w:rsid w:val="00625C42"/>
    <w:rsid w:val="00627887"/>
    <w:rsid w:val="0063165C"/>
    <w:rsid w:val="00642F8B"/>
    <w:rsid w:val="006508CF"/>
    <w:rsid w:val="00650B62"/>
    <w:rsid w:val="00651E8D"/>
    <w:rsid w:val="006608C2"/>
    <w:rsid w:val="00660BEA"/>
    <w:rsid w:val="006648C3"/>
    <w:rsid w:val="00666D24"/>
    <w:rsid w:val="006675A1"/>
    <w:rsid w:val="00667B67"/>
    <w:rsid w:val="006744A2"/>
    <w:rsid w:val="00674E41"/>
    <w:rsid w:val="00676FE8"/>
    <w:rsid w:val="006818BA"/>
    <w:rsid w:val="00684D93"/>
    <w:rsid w:val="00685A68"/>
    <w:rsid w:val="00686D37"/>
    <w:rsid w:val="00686E73"/>
    <w:rsid w:val="00696173"/>
    <w:rsid w:val="006B531A"/>
    <w:rsid w:val="006B58A5"/>
    <w:rsid w:val="006B5DA1"/>
    <w:rsid w:val="006C0F02"/>
    <w:rsid w:val="006C189F"/>
    <w:rsid w:val="006C1FAA"/>
    <w:rsid w:val="006C66DE"/>
    <w:rsid w:val="006D2489"/>
    <w:rsid w:val="006D2DF2"/>
    <w:rsid w:val="006D66DA"/>
    <w:rsid w:val="006D6E12"/>
    <w:rsid w:val="006D7BB3"/>
    <w:rsid w:val="006E0A41"/>
    <w:rsid w:val="006F26DC"/>
    <w:rsid w:val="006F7BCA"/>
    <w:rsid w:val="007006AC"/>
    <w:rsid w:val="007020D7"/>
    <w:rsid w:val="007050B0"/>
    <w:rsid w:val="0070643D"/>
    <w:rsid w:val="0071219D"/>
    <w:rsid w:val="00712A4F"/>
    <w:rsid w:val="00714971"/>
    <w:rsid w:val="007204C8"/>
    <w:rsid w:val="00723758"/>
    <w:rsid w:val="00724ECB"/>
    <w:rsid w:val="00750FF3"/>
    <w:rsid w:val="00752A6D"/>
    <w:rsid w:val="007539A5"/>
    <w:rsid w:val="00755D46"/>
    <w:rsid w:val="00761846"/>
    <w:rsid w:val="007628D4"/>
    <w:rsid w:val="007650F6"/>
    <w:rsid w:val="007661F8"/>
    <w:rsid w:val="00776FEB"/>
    <w:rsid w:val="00782BB6"/>
    <w:rsid w:val="00792F7E"/>
    <w:rsid w:val="007A07F3"/>
    <w:rsid w:val="007A0DEA"/>
    <w:rsid w:val="007A2DA1"/>
    <w:rsid w:val="007B1A37"/>
    <w:rsid w:val="007B5EE8"/>
    <w:rsid w:val="007B69FA"/>
    <w:rsid w:val="007C4B15"/>
    <w:rsid w:val="007C4BBE"/>
    <w:rsid w:val="007C63EC"/>
    <w:rsid w:val="007D1579"/>
    <w:rsid w:val="007D19DF"/>
    <w:rsid w:val="007D67D8"/>
    <w:rsid w:val="007E01D6"/>
    <w:rsid w:val="007E03E6"/>
    <w:rsid w:val="007E388F"/>
    <w:rsid w:val="007E7D07"/>
    <w:rsid w:val="007F3856"/>
    <w:rsid w:val="007F6A10"/>
    <w:rsid w:val="007F75C5"/>
    <w:rsid w:val="008004EB"/>
    <w:rsid w:val="008063FC"/>
    <w:rsid w:val="008140C1"/>
    <w:rsid w:val="0082200B"/>
    <w:rsid w:val="00827813"/>
    <w:rsid w:val="00834C0D"/>
    <w:rsid w:val="00841983"/>
    <w:rsid w:val="00841C74"/>
    <w:rsid w:val="0084213D"/>
    <w:rsid w:val="00845910"/>
    <w:rsid w:val="0085293C"/>
    <w:rsid w:val="00852C9A"/>
    <w:rsid w:val="00852F85"/>
    <w:rsid w:val="0085602C"/>
    <w:rsid w:val="008568B6"/>
    <w:rsid w:val="00862C8E"/>
    <w:rsid w:val="00865168"/>
    <w:rsid w:val="008673C4"/>
    <w:rsid w:val="00867E71"/>
    <w:rsid w:val="008744F4"/>
    <w:rsid w:val="00880761"/>
    <w:rsid w:val="00885930"/>
    <w:rsid w:val="00885FA3"/>
    <w:rsid w:val="008870C9"/>
    <w:rsid w:val="00887697"/>
    <w:rsid w:val="0089529D"/>
    <w:rsid w:val="008963C3"/>
    <w:rsid w:val="00896431"/>
    <w:rsid w:val="008A0CAB"/>
    <w:rsid w:val="008A41BD"/>
    <w:rsid w:val="008A4AA2"/>
    <w:rsid w:val="008A7140"/>
    <w:rsid w:val="008A7B8E"/>
    <w:rsid w:val="008B7E0D"/>
    <w:rsid w:val="008C320B"/>
    <w:rsid w:val="008C5CA2"/>
    <w:rsid w:val="008C75D6"/>
    <w:rsid w:val="008D23B3"/>
    <w:rsid w:val="008D6800"/>
    <w:rsid w:val="008E0243"/>
    <w:rsid w:val="008E113C"/>
    <w:rsid w:val="008E5B71"/>
    <w:rsid w:val="008F5D77"/>
    <w:rsid w:val="00911706"/>
    <w:rsid w:val="0091406F"/>
    <w:rsid w:val="00921103"/>
    <w:rsid w:val="00921352"/>
    <w:rsid w:val="0092530D"/>
    <w:rsid w:val="00925EA8"/>
    <w:rsid w:val="00925EE4"/>
    <w:rsid w:val="009268A7"/>
    <w:rsid w:val="00926CA8"/>
    <w:rsid w:val="00937570"/>
    <w:rsid w:val="00940661"/>
    <w:rsid w:val="00940845"/>
    <w:rsid w:val="00946446"/>
    <w:rsid w:val="009473A7"/>
    <w:rsid w:val="00961F3C"/>
    <w:rsid w:val="00966D74"/>
    <w:rsid w:val="00974E6E"/>
    <w:rsid w:val="0097676E"/>
    <w:rsid w:val="00977A34"/>
    <w:rsid w:val="00981627"/>
    <w:rsid w:val="00984852"/>
    <w:rsid w:val="00984B7D"/>
    <w:rsid w:val="00985CBC"/>
    <w:rsid w:val="009868DD"/>
    <w:rsid w:val="009869FB"/>
    <w:rsid w:val="00990281"/>
    <w:rsid w:val="00990D3A"/>
    <w:rsid w:val="00992C98"/>
    <w:rsid w:val="00992FE4"/>
    <w:rsid w:val="009949F0"/>
    <w:rsid w:val="0099525D"/>
    <w:rsid w:val="009A53CB"/>
    <w:rsid w:val="009A6E0C"/>
    <w:rsid w:val="009B0765"/>
    <w:rsid w:val="009B124E"/>
    <w:rsid w:val="009B2944"/>
    <w:rsid w:val="009B376D"/>
    <w:rsid w:val="009B7EE6"/>
    <w:rsid w:val="009C030C"/>
    <w:rsid w:val="009C3EB6"/>
    <w:rsid w:val="009C5035"/>
    <w:rsid w:val="009C78EA"/>
    <w:rsid w:val="009D207A"/>
    <w:rsid w:val="009D23EF"/>
    <w:rsid w:val="009D471D"/>
    <w:rsid w:val="009D63D5"/>
    <w:rsid w:val="009F20B8"/>
    <w:rsid w:val="009F4CFC"/>
    <w:rsid w:val="00A02CF9"/>
    <w:rsid w:val="00A04089"/>
    <w:rsid w:val="00A1033D"/>
    <w:rsid w:val="00A10A32"/>
    <w:rsid w:val="00A12EBE"/>
    <w:rsid w:val="00A16A78"/>
    <w:rsid w:val="00A20E23"/>
    <w:rsid w:val="00A23F03"/>
    <w:rsid w:val="00A271B2"/>
    <w:rsid w:val="00A31B25"/>
    <w:rsid w:val="00A32BFB"/>
    <w:rsid w:val="00A3680F"/>
    <w:rsid w:val="00A41740"/>
    <w:rsid w:val="00A44930"/>
    <w:rsid w:val="00A546D3"/>
    <w:rsid w:val="00A57A3B"/>
    <w:rsid w:val="00A615B7"/>
    <w:rsid w:val="00A616DA"/>
    <w:rsid w:val="00A64BBE"/>
    <w:rsid w:val="00A6749D"/>
    <w:rsid w:val="00A75439"/>
    <w:rsid w:val="00A85531"/>
    <w:rsid w:val="00A8745D"/>
    <w:rsid w:val="00A90606"/>
    <w:rsid w:val="00A91A8C"/>
    <w:rsid w:val="00A9255E"/>
    <w:rsid w:val="00A95DD4"/>
    <w:rsid w:val="00AA5AFA"/>
    <w:rsid w:val="00AA79C5"/>
    <w:rsid w:val="00AB38AF"/>
    <w:rsid w:val="00AB4C8F"/>
    <w:rsid w:val="00AC15BA"/>
    <w:rsid w:val="00AC441F"/>
    <w:rsid w:val="00AC6F18"/>
    <w:rsid w:val="00AD3BD2"/>
    <w:rsid w:val="00AD4EE8"/>
    <w:rsid w:val="00AD5CB1"/>
    <w:rsid w:val="00B01D2F"/>
    <w:rsid w:val="00B02FCB"/>
    <w:rsid w:val="00B11D5C"/>
    <w:rsid w:val="00B11F98"/>
    <w:rsid w:val="00B16795"/>
    <w:rsid w:val="00B17E82"/>
    <w:rsid w:val="00B469A4"/>
    <w:rsid w:val="00B47E07"/>
    <w:rsid w:val="00B51E5B"/>
    <w:rsid w:val="00B6494B"/>
    <w:rsid w:val="00B64ACA"/>
    <w:rsid w:val="00B65E71"/>
    <w:rsid w:val="00B736A9"/>
    <w:rsid w:val="00B737B8"/>
    <w:rsid w:val="00B742F8"/>
    <w:rsid w:val="00B75701"/>
    <w:rsid w:val="00B76EF0"/>
    <w:rsid w:val="00B83D97"/>
    <w:rsid w:val="00B904FC"/>
    <w:rsid w:val="00B9407A"/>
    <w:rsid w:val="00BA0EEB"/>
    <w:rsid w:val="00BA7BE4"/>
    <w:rsid w:val="00BB7FF0"/>
    <w:rsid w:val="00BC56C9"/>
    <w:rsid w:val="00BD4EB7"/>
    <w:rsid w:val="00BD56FE"/>
    <w:rsid w:val="00BD7319"/>
    <w:rsid w:val="00BE271D"/>
    <w:rsid w:val="00BE369D"/>
    <w:rsid w:val="00BE3811"/>
    <w:rsid w:val="00BE42C5"/>
    <w:rsid w:val="00BF3102"/>
    <w:rsid w:val="00BF3734"/>
    <w:rsid w:val="00BF4539"/>
    <w:rsid w:val="00BF594F"/>
    <w:rsid w:val="00BF6C2A"/>
    <w:rsid w:val="00BF7165"/>
    <w:rsid w:val="00C01743"/>
    <w:rsid w:val="00C03F08"/>
    <w:rsid w:val="00C05AE3"/>
    <w:rsid w:val="00C062F6"/>
    <w:rsid w:val="00C12EAF"/>
    <w:rsid w:val="00C150F1"/>
    <w:rsid w:val="00C201FD"/>
    <w:rsid w:val="00C27DF3"/>
    <w:rsid w:val="00C30C7E"/>
    <w:rsid w:val="00C32440"/>
    <w:rsid w:val="00C32988"/>
    <w:rsid w:val="00C35CEA"/>
    <w:rsid w:val="00C55E56"/>
    <w:rsid w:val="00C572F7"/>
    <w:rsid w:val="00C57A02"/>
    <w:rsid w:val="00C61BB9"/>
    <w:rsid w:val="00C62F94"/>
    <w:rsid w:val="00C63246"/>
    <w:rsid w:val="00C70B70"/>
    <w:rsid w:val="00C727B3"/>
    <w:rsid w:val="00C77D20"/>
    <w:rsid w:val="00C87335"/>
    <w:rsid w:val="00C87566"/>
    <w:rsid w:val="00C93001"/>
    <w:rsid w:val="00C96EB5"/>
    <w:rsid w:val="00CA541D"/>
    <w:rsid w:val="00CB1E5D"/>
    <w:rsid w:val="00CB2473"/>
    <w:rsid w:val="00CC0A61"/>
    <w:rsid w:val="00CC1114"/>
    <w:rsid w:val="00CC5B8E"/>
    <w:rsid w:val="00CD7DD1"/>
    <w:rsid w:val="00CE0FE5"/>
    <w:rsid w:val="00CF429D"/>
    <w:rsid w:val="00CF6372"/>
    <w:rsid w:val="00D02310"/>
    <w:rsid w:val="00D05E81"/>
    <w:rsid w:val="00D15FA0"/>
    <w:rsid w:val="00D16D6C"/>
    <w:rsid w:val="00D1763F"/>
    <w:rsid w:val="00D241A7"/>
    <w:rsid w:val="00D256B9"/>
    <w:rsid w:val="00D40A99"/>
    <w:rsid w:val="00D50C6C"/>
    <w:rsid w:val="00D52BF2"/>
    <w:rsid w:val="00D53361"/>
    <w:rsid w:val="00D56CE1"/>
    <w:rsid w:val="00D60272"/>
    <w:rsid w:val="00D67984"/>
    <w:rsid w:val="00D717CC"/>
    <w:rsid w:val="00D74B04"/>
    <w:rsid w:val="00D801C4"/>
    <w:rsid w:val="00D833A5"/>
    <w:rsid w:val="00D835B0"/>
    <w:rsid w:val="00D858FD"/>
    <w:rsid w:val="00D90CD1"/>
    <w:rsid w:val="00D97C85"/>
    <w:rsid w:val="00D97F91"/>
    <w:rsid w:val="00DA354F"/>
    <w:rsid w:val="00DA4532"/>
    <w:rsid w:val="00DB0AC5"/>
    <w:rsid w:val="00DC6EBB"/>
    <w:rsid w:val="00DC78C2"/>
    <w:rsid w:val="00DD2364"/>
    <w:rsid w:val="00DD3204"/>
    <w:rsid w:val="00DD377F"/>
    <w:rsid w:val="00DD5334"/>
    <w:rsid w:val="00DD54D7"/>
    <w:rsid w:val="00DE3E14"/>
    <w:rsid w:val="00DF41D4"/>
    <w:rsid w:val="00DF60D1"/>
    <w:rsid w:val="00E0546C"/>
    <w:rsid w:val="00E14D80"/>
    <w:rsid w:val="00E16C22"/>
    <w:rsid w:val="00E33891"/>
    <w:rsid w:val="00E444BF"/>
    <w:rsid w:val="00E5015B"/>
    <w:rsid w:val="00E512A5"/>
    <w:rsid w:val="00E52D93"/>
    <w:rsid w:val="00E53CE1"/>
    <w:rsid w:val="00E552CB"/>
    <w:rsid w:val="00E55DBC"/>
    <w:rsid w:val="00E55E2A"/>
    <w:rsid w:val="00E615ED"/>
    <w:rsid w:val="00E645CF"/>
    <w:rsid w:val="00E668D0"/>
    <w:rsid w:val="00E67C38"/>
    <w:rsid w:val="00E81976"/>
    <w:rsid w:val="00E83B7C"/>
    <w:rsid w:val="00E85AA4"/>
    <w:rsid w:val="00E927CD"/>
    <w:rsid w:val="00E928D3"/>
    <w:rsid w:val="00E97972"/>
    <w:rsid w:val="00EA00B6"/>
    <w:rsid w:val="00EA1951"/>
    <w:rsid w:val="00EA64F5"/>
    <w:rsid w:val="00EB19B1"/>
    <w:rsid w:val="00EB4778"/>
    <w:rsid w:val="00EB6A07"/>
    <w:rsid w:val="00EB7353"/>
    <w:rsid w:val="00ED0D5B"/>
    <w:rsid w:val="00EE0A0E"/>
    <w:rsid w:val="00EE28DE"/>
    <w:rsid w:val="00EE6E6D"/>
    <w:rsid w:val="00EF00E8"/>
    <w:rsid w:val="00EF0761"/>
    <w:rsid w:val="00EF6B6B"/>
    <w:rsid w:val="00EF7DD9"/>
    <w:rsid w:val="00F01760"/>
    <w:rsid w:val="00F03FE2"/>
    <w:rsid w:val="00F068BF"/>
    <w:rsid w:val="00F07B83"/>
    <w:rsid w:val="00F13B8C"/>
    <w:rsid w:val="00F147B1"/>
    <w:rsid w:val="00F2250D"/>
    <w:rsid w:val="00F23A67"/>
    <w:rsid w:val="00F2662C"/>
    <w:rsid w:val="00F30792"/>
    <w:rsid w:val="00F30DA5"/>
    <w:rsid w:val="00F311DC"/>
    <w:rsid w:val="00F370D5"/>
    <w:rsid w:val="00F4036F"/>
    <w:rsid w:val="00F46C79"/>
    <w:rsid w:val="00F4701E"/>
    <w:rsid w:val="00F535FC"/>
    <w:rsid w:val="00F66362"/>
    <w:rsid w:val="00F71E89"/>
    <w:rsid w:val="00F77312"/>
    <w:rsid w:val="00F8012D"/>
    <w:rsid w:val="00F816F1"/>
    <w:rsid w:val="00F8194A"/>
    <w:rsid w:val="00F8231B"/>
    <w:rsid w:val="00F85291"/>
    <w:rsid w:val="00F93EBA"/>
    <w:rsid w:val="00FA116B"/>
    <w:rsid w:val="00FA1287"/>
    <w:rsid w:val="00FA2B4E"/>
    <w:rsid w:val="00FB3B68"/>
    <w:rsid w:val="00FB63A5"/>
    <w:rsid w:val="00FB64CD"/>
    <w:rsid w:val="00FC063E"/>
    <w:rsid w:val="00FC1598"/>
    <w:rsid w:val="00FC39BD"/>
    <w:rsid w:val="00FD1E83"/>
    <w:rsid w:val="00FD228F"/>
    <w:rsid w:val="00FD341A"/>
    <w:rsid w:val="00FD5B4C"/>
    <w:rsid w:val="00FD7BE9"/>
    <w:rsid w:val="00FE48E3"/>
    <w:rsid w:val="00FE60A9"/>
    <w:rsid w:val="00FE7C6D"/>
    <w:rsid w:val="00FF2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B47193"/>
  <w15:docId w15:val="{E3EC4A1E-2CB7-4D40-B438-39E2A7F2C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E6D"/>
    <w:pPr>
      <w:spacing w:after="200" w:line="276" w:lineRule="auto"/>
    </w:pPr>
  </w:style>
  <w:style w:type="paragraph" w:styleId="Heading1">
    <w:name w:val="heading 1"/>
    <w:basedOn w:val="Normal"/>
    <w:next w:val="Normal"/>
    <w:link w:val="Heading1Char"/>
    <w:uiPriority w:val="99"/>
    <w:qFormat/>
    <w:rsid w:val="00EE6E6D"/>
    <w:pPr>
      <w:keepNext/>
      <w:keepLines/>
      <w:spacing w:before="240" w:after="240"/>
      <w:outlineLvl w:val="0"/>
    </w:pPr>
    <w:rPr>
      <w:rFonts w:eastAsia="Times New Roman"/>
      <w:b/>
      <w:bCs/>
      <w:color w:val="E36C0A"/>
      <w:sz w:val="28"/>
      <w:szCs w:val="28"/>
    </w:rPr>
  </w:style>
  <w:style w:type="paragraph" w:styleId="Heading2">
    <w:name w:val="heading 2"/>
    <w:basedOn w:val="Normal"/>
    <w:next w:val="Normal"/>
    <w:link w:val="Heading2Char"/>
    <w:uiPriority w:val="99"/>
    <w:qFormat/>
    <w:rsid w:val="00EE6E6D"/>
    <w:pPr>
      <w:keepNext/>
      <w:keepLines/>
      <w:spacing w:before="120" w:after="120"/>
      <w:outlineLvl w:val="1"/>
    </w:pPr>
    <w:rPr>
      <w:rFonts w:eastAsia="Times New Roman"/>
      <w:b/>
      <w:bCs/>
      <w:color w:val="365F91"/>
      <w:sz w:val="26"/>
      <w:szCs w:val="26"/>
    </w:rPr>
  </w:style>
  <w:style w:type="paragraph" w:styleId="Heading3">
    <w:name w:val="heading 3"/>
    <w:basedOn w:val="Normal"/>
    <w:next w:val="Normal"/>
    <w:link w:val="Heading3Char"/>
    <w:uiPriority w:val="99"/>
    <w:qFormat/>
    <w:rsid w:val="00EE6E6D"/>
    <w:pPr>
      <w:keepNext/>
      <w:keepLines/>
      <w:spacing w:before="200" w:after="0"/>
      <w:outlineLvl w:val="2"/>
    </w:pPr>
    <w:rPr>
      <w:rFonts w:eastAsia="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E6E6D"/>
    <w:rPr>
      <w:rFonts w:eastAsia="Times New Roman" w:cs="Times New Roman"/>
      <w:b/>
      <w:bCs/>
      <w:color w:val="E36C0A"/>
      <w:sz w:val="28"/>
      <w:szCs w:val="28"/>
    </w:rPr>
  </w:style>
  <w:style w:type="character" w:customStyle="1" w:styleId="Heading2Char">
    <w:name w:val="Heading 2 Char"/>
    <w:basedOn w:val="DefaultParagraphFont"/>
    <w:link w:val="Heading2"/>
    <w:uiPriority w:val="99"/>
    <w:locked/>
    <w:rsid w:val="00EE6E6D"/>
    <w:rPr>
      <w:rFonts w:eastAsia="Times New Roman" w:cs="Times New Roman"/>
      <w:b/>
      <w:bCs/>
      <w:color w:val="365F91"/>
      <w:sz w:val="26"/>
      <w:szCs w:val="26"/>
    </w:rPr>
  </w:style>
  <w:style w:type="character" w:customStyle="1" w:styleId="Heading3Char">
    <w:name w:val="Heading 3 Char"/>
    <w:basedOn w:val="DefaultParagraphFont"/>
    <w:link w:val="Heading3"/>
    <w:uiPriority w:val="99"/>
    <w:locked/>
    <w:rsid w:val="00EE6E6D"/>
    <w:rPr>
      <w:rFonts w:eastAsia="Times New Roman" w:cs="Times New Roman"/>
      <w:b/>
      <w:bCs/>
      <w:color w:val="4F81BD"/>
    </w:rPr>
  </w:style>
  <w:style w:type="paragraph" w:customStyle="1" w:styleId="Chapter-Title">
    <w:name w:val="Chapter-Title"/>
    <w:basedOn w:val="Heading1"/>
    <w:next w:val="IM-Header-01"/>
    <w:uiPriority w:val="99"/>
    <w:rsid w:val="00F30792"/>
    <w:pPr>
      <w:spacing w:before="120"/>
      <w:jc w:val="center"/>
    </w:pPr>
    <w:rPr>
      <w:color w:val="0000FF"/>
      <w:sz w:val="36"/>
    </w:rPr>
  </w:style>
  <w:style w:type="paragraph" w:customStyle="1" w:styleId="Chapter-Number">
    <w:name w:val="Chapter-Number"/>
    <w:basedOn w:val="Chapter-Title"/>
    <w:next w:val="Chapter-Title"/>
    <w:uiPriority w:val="99"/>
    <w:rsid w:val="002955CE"/>
    <w:pPr>
      <w:spacing w:before="960" w:after="120"/>
    </w:pPr>
    <w:rPr>
      <w:sz w:val="32"/>
    </w:rPr>
  </w:style>
  <w:style w:type="paragraph" w:customStyle="1" w:styleId="IM-Header-01">
    <w:name w:val="IM-Header-01"/>
    <w:basedOn w:val="Heading1"/>
    <w:next w:val="Normal"/>
    <w:uiPriority w:val="99"/>
    <w:rsid w:val="00F03FE2"/>
    <w:pPr>
      <w:numPr>
        <w:numId w:val="9"/>
      </w:numPr>
      <w:spacing w:before="120"/>
    </w:pPr>
    <w:rPr>
      <w:color w:val="0066FF"/>
    </w:rPr>
  </w:style>
  <w:style w:type="paragraph" w:customStyle="1" w:styleId="IM-Header-Objectives">
    <w:name w:val="IM-Header-Objectives"/>
    <w:basedOn w:val="IM-Header-01"/>
    <w:uiPriority w:val="99"/>
    <w:rsid w:val="00F30792"/>
  </w:style>
  <w:style w:type="paragraph" w:styleId="Header">
    <w:name w:val="header"/>
    <w:basedOn w:val="Normal"/>
    <w:link w:val="HeaderChar"/>
    <w:uiPriority w:val="99"/>
    <w:rsid w:val="002955CE"/>
    <w:pPr>
      <w:tabs>
        <w:tab w:val="center" w:pos="4320"/>
        <w:tab w:val="right" w:pos="8640"/>
      </w:tabs>
    </w:pPr>
  </w:style>
  <w:style w:type="character" w:customStyle="1" w:styleId="HeaderChar">
    <w:name w:val="Header Char"/>
    <w:basedOn w:val="DefaultParagraphFont"/>
    <w:link w:val="Header"/>
    <w:uiPriority w:val="99"/>
    <w:semiHidden/>
    <w:rsid w:val="00EA2DF4"/>
  </w:style>
  <w:style w:type="paragraph" w:styleId="Footer">
    <w:name w:val="footer"/>
    <w:basedOn w:val="Normal"/>
    <w:link w:val="FooterChar"/>
    <w:uiPriority w:val="99"/>
    <w:rsid w:val="002955CE"/>
    <w:pPr>
      <w:tabs>
        <w:tab w:val="center" w:pos="4320"/>
        <w:tab w:val="right" w:pos="8640"/>
      </w:tabs>
    </w:pPr>
  </w:style>
  <w:style w:type="character" w:customStyle="1" w:styleId="FooterChar">
    <w:name w:val="Footer Char"/>
    <w:basedOn w:val="DefaultParagraphFont"/>
    <w:link w:val="Footer"/>
    <w:uiPriority w:val="99"/>
    <w:rsid w:val="00EA2DF4"/>
  </w:style>
  <w:style w:type="character" w:styleId="PageNumber">
    <w:name w:val="page number"/>
    <w:basedOn w:val="DefaultParagraphFont"/>
    <w:uiPriority w:val="99"/>
    <w:rsid w:val="002955CE"/>
    <w:rPr>
      <w:rFonts w:cs="Times New Roman"/>
    </w:rPr>
  </w:style>
  <w:style w:type="paragraph" w:customStyle="1" w:styleId="IM-Bullet-List">
    <w:name w:val="IM-Bullet-List"/>
    <w:basedOn w:val="ListBullet2"/>
    <w:uiPriority w:val="99"/>
    <w:rsid w:val="007D67D8"/>
    <w:pPr>
      <w:spacing w:after="120"/>
    </w:pPr>
    <w:rPr>
      <w:rFonts w:ascii="Arial" w:hAnsi="Arial"/>
    </w:rPr>
  </w:style>
  <w:style w:type="paragraph" w:customStyle="1" w:styleId="IM-Bullet-List-Suggestions">
    <w:name w:val="IM-Bullet-List-Suggestions"/>
    <w:basedOn w:val="ListBullet2"/>
    <w:uiPriority w:val="99"/>
    <w:rsid w:val="007D67D8"/>
    <w:pPr>
      <w:tabs>
        <w:tab w:val="clear" w:pos="720"/>
        <w:tab w:val="num" w:pos="1080"/>
      </w:tabs>
      <w:spacing w:after="120"/>
      <w:ind w:firstLine="0"/>
    </w:pPr>
  </w:style>
  <w:style w:type="paragraph" w:customStyle="1" w:styleId="IM-Review-Question">
    <w:name w:val="IM-Review-Question"/>
    <w:basedOn w:val="Normal"/>
    <w:next w:val="IM-Answer"/>
    <w:link w:val="IM-Review-QuestionChar"/>
    <w:uiPriority w:val="99"/>
    <w:rsid w:val="00A8745D"/>
    <w:pPr>
      <w:numPr>
        <w:numId w:val="4"/>
      </w:numPr>
      <w:spacing w:after="120"/>
    </w:pPr>
    <w:rPr>
      <w:rFonts w:ascii="Arial" w:hAnsi="Arial"/>
      <w:i/>
    </w:rPr>
  </w:style>
  <w:style w:type="paragraph" w:styleId="ListBullet2">
    <w:name w:val="List Bullet 2"/>
    <w:basedOn w:val="Normal"/>
    <w:uiPriority w:val="99"/>
    <w:rsid w:val="007D67D8"/>
    <w:pPr>
      <w:tabs>
        <w:tab w:val="num" w:pos="720"/>
      </w:tabs>
      <w:ind w:left="720" w:hanging="360"/>
    </w:pPr>
  </w:style>
  <w:style w:type="paragraph" w:customStyle="1" w:styleId="IM-Answer">
    <w:name w:val="IM-Answer"/>
    <w:basedOn w:val="Normal"/>
    <w:uiPriority w:val="99"/>
    <w:rsid w:val="008744F4"/>
    <w:pPr>
      <w:tabs>
        <w:tab w:val="left" w:pos="720"/>
        <w:tab w:val="left" w:pos="1440"/>
        <w:tab w:val="left" w:pos="2160"/>
      </w:tabs>
      <w:spacing w:after="240"/>
      <w:ind w:left="720"/>
    </w:pPr>
  </w:style>
  <w:style w:type="paragraph" w:customStyle="1" w:styleId="SQL">
    <w:name w:val="SQL"/>
    <w:basedOn w:val="Normal"/>
    <w:link w:val="SQLChar"/>
    <w:uiPriority w:val="99"/>
    <w:rsid w:val="00EE6E6D"/>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overflowPunct w:val="0"/>
      <w:autoSpaceDE w:val="0"/>
      <w:autoSpaceDN w:val="0"/>
      <w:adjustRightInd w:val="0"/>
      <w:spacing w:after="0" w:line="360" w:lineRule="auto"/>
      <w:ind w:left="360"/>
      <w:textAlignment w:val="baseline"/>
    </w:pPr>
    <w:rPr>
      <w:rFonts w:ascii="Courier New" w:hAnsi="Courier New" w:cs="Courier New"/>
      <w:b/>
      <w:color w:val="365F91"/>
      <w:sz w:val="20"/>
      <w:szCs w:val="20"/>
    </w:rPr>
  </w:style>
  <w:style w:type="table" w:styleId="TableGrid">
    <w:name w:val="Table Grid"/>
    <w:basedOn w:val="TableNormal"/>
    <w:uiPriority w:val="99"/>
    <w:rsid w:val="008744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Table">
    <w:name w:val="IM-Table"/>
    <w:basedOn w:val="IM-Answer"/>
    <w:uiPriority w:val="99"/>
    <w:rsid w:val="008744F4"/>
    <w:pPr>
      <w:spacing w:after="0"/>
      <w:ind w:left="0"/>
      <w:jc w:val="center"/>
    </w:pPr>
    <w:rPr>
      <w:rFonts w:ascii="Arial" w:hAnsi="Arial"/>
      <w:b/>
      <w:bCs/>
      <w:sz w:val="20"/>
      <w:szCs w:val="20"/>
    </w:rPr>
  </w:style>
  <w:style w:type="paragraph" w:customStyle="1" w:styleId="IMTableText">
    <w:name w:val="IM Table Text"/>
    <w:basedOn w:val="IM-Answer"/>
    <w:uiPriority w:val="99"/>
    <w:rsid w:val="008744F4"/>
    <w:pPr>
      <w:spacing w:after="0"/>
      <w:ind w:left="0"/>
    </w:pPr>
    <w:rPr>
      <w:rFonts w:ascii="Arial" w:hAnsi="Arial"/>
      <w:sz w:val="20"/>
      <w:szCs w:val="20"/>
    </w:rPr>
  </w:style>
  <w:style w:type="character" w:styleId="Hyperlink">
    <w:name w:val="Hyperlink"/>
    <w:basedOn w:val="DefaultParagraphFont"/>
    <w:uiPriority w:val="99"/>
    <w:rsid w:val="008744F4"/>
    <w:rPr>
      <w:rFonts w:cs="Times New Roman"/>
      <w:color w:val="0000FF"/>
      <w:u w:val="single"/>
    </w:rPr>
  </w:style>
  <w:style w:type="character" w:customStyle="1" w:styleId="IM-Review-QuestionChar">
    <w:name w:val="IM-Review-Question Char"/>
    <w:basedOn w:val="DefaultParagraphFont"/>
    <w:link w:val="IM-Review-Question"/>
    <w:uiPriority w:val="99"/>
    <w:locked/>
    <w:rsid w:val="00A8745D"/>
    <w:rPr>
      <w:rFonts w:ascii="Arial" w:hAnsi="Arial"/>
      <w:i/>
    </w:rPr>
  </w:style>
  <w:style w:type="paragraph" w:customStyle="1" w:styleId="IM-Outline-Level-01">
    <w:name w:val="IM-Outline-Level-01"/>
    <w:basedOn w:val="IM-Answer"/>
    <w:uiPriority w:val="99"/>
    <w:rsid w:val="00F4701E"/>
    <w:pPr>
      <w:numPr>
        <w:numId w:val="6"/>
      </w:numPr>
      <w:tabs>
        <w:tab w:val="clear" w:pos="720"/>
      </w:tabs>
      <w:spacing w:after="120"/>
      <w:ind w:left="1440" w:hanging="720"/>
    </w:pPr>
    <w:rPr>
      <w:rFonts w:ascii="Arial" w:hAnsi="Arial"/>
    </w:rPr>
  </w:style>
  <w:style w:type="paragraph" w:customStyle="1" w:styleId="IM-Outline-Level-02">
    <w:name w:val="IM-Outline-Level-02"/>
    <w:basedOn w:val="IM-Outline-Level-01"/>
    <w:uiPriority w:val="99"/>
    <w:rsid w:val="00990D3A"/>
    <w:pPr>
      <w:numPr>
        <w:numId w:val="7"/>
      </w:numPr>
      <w:tabs>
        <w:tab w:val="clear" w:pos="1440"/>
      </w:tabs>
      <w:ind w:left="2160"/>
    </w:pPr>
  </w:style>
  <w:style w:type="paragraph" w:customStyle="1" w:styleId="IM-Outline-Level-03">
    <w:name w:val="IM-Outline-Level-03"/>
    <w:basedOn w:val="IM-Outline-Level-02"/>
    <w:uiPriority w:val="99"/>
    <w:rsid w:val="00105FC7"/>
    <w:pPr>
      <w:numPr>
        <w:numId w:val="8"/>
      </w:numPr>
      <w:tabs>
        <w:tab w:val="clear" w:pos="2160"/>
        <w:tab w:val="left" w:pos="2880"/>
      </w:tabs>
      <w:ind w:left="2880"/>
    </w:pPr>
  </w:style>
  <w:style w:type="paragraph" w:customStyle="1" w:styleId="IM-Outline-Level-04">
    <w:name w:val="IM-Outline-Level-04"/>
    <w:basedOn w:val="IM-Outline-Level-03"/>
    <w:uiPriority w:val="99"/>
    <w:rsid w:val="00105FC7"/>
    <w:pPr>
      <w:numPr>
        <w:numId w:val="5"/>
      </w:numPr>
      <w:tabs>
        <w:tab w:val="clear" w:pos="2880"/>
        <w:tab w:val="clear" w:pos="3240"/>
        <w:tab w:val="left" w:pos="3600"/>
      </w:tabs>
      <w:ind w:left="3600" w:hanging="720"/>
    </w:pPr>
  </w:style>
  <w:style w:type="paragraph" w:customStyle="1" w:styleId="IM-Section-Text">
    <w:name w:val="IM-Section-Text"/>
    <w:basedOn w:val="IM-Review-Question"/>
    <w:next w:val="IM-Review-Question"/>
    <w:uiPriority w:val="99"/>
    <w:rsid w:val="004B1BD6"/>
    <w:pPr>
      <w:numPr>
        <w:numId w:val="0"/>
      </w:numPr>
    </w:pPr>
  </w:style>
  <w:style w:type="paragraph" w:customStyle="1" w:styleId="StyleLeft0Hanging05LinespacingAtleast12pt">
    <w:name w:val="Style Left:  0&quot; Hanging:  0.5&quot; Line spacing:  At least 12 pt"/>
    <w:basedOn w:val="Normal"/>
    <w:uiPriority w:val="99"/>
    <w:rsid w:val="000D2706"/>
    <w:pPr>
      <w:spacing w:line="240" w:lineRule="atLeast"/>
      <w:ind w:left="720" w:hanging="720"/>
    </w:pPr>
    <w:rPr>
      <w:rFonts w:ascii="Arial" w:hAnsi="Arial"/>
      <w:szCs w:val="20"/>
      <w:lang w:bidi="he-IL"/>
    </w:rPr>
  </w:style>
  <w:style w:type="paragraph" w:customStyle="1" w:styleId="0Answer">
    <w:name w:val="0Answer"/>
    <w:basedOn w:val="Normal"/>
    <w:uiPriority w:val="99"/>
    <w:rsid w:val="00A12EBE"/>
    <w:pPr>
      <w:autoSpaceDE w:val="0"/>
      <w:autoSpaceDN w:val="0"/>
      <w:adjustRightInd w:val="0"/>
      <w:ind w:left="547"/>
    </w:pPr>
    <w:rPr>
      <w:bCs/>
    </w:rPr>
  </w:style>
  <w:style w:type="paragraph" w:styleId="BalloonText">
    <w:name w:val="Balloon Text"/>
    <w:basedOn w:val="Normal"/>
    <w:link w:val="BalloonTextChar"/>
    <w:uiPriority w:val="99"/>
    <w:rsid w:val="00BE42C5"/>
    <w:rPr>
      <w:rFonts w:ascii="Tahoma" w:hAnsi="Tahoma" w:cs="Tahoma"/>
      <w:sz w:val="16"/>
      <w:szCs w:val="16"/>
    </w:rPr>
  </w:style>
  <w:style w:type="character" w:customStyle="1" w:styleId="BalloonTextChar">
    <w:name w:val="Balloon Text Char"/>
    <w:basedOn w:val="DefaultParagraphFont"/>
    <w:link w:val="BalloonText"/>
    <w:uiPriority w:val="99"/>
    <w:locked/>
    <w:rsid w:val="00BE42C5"/>
    <w:rPr>
      <w:rFonts w:ascii="Tahoma" w:hAnsi="Tahoma" w:cs="Tahoma"/>
      <w:sz w:val="16"/>
      <w:szCs w:val="16"/>
    </w:rPr>
  </w:style>
  <w:style w:type="paragraph" w:customStyle="1" w:styleId="DBC-IM-H1Heading01">
    <w:name w:val="DBC-IM-H1 Heading 01"/>
    <w:basedOn w:val="IM-Header-01"/>
    <w:uiPriority w:val="99"/>
    <w:rsid w:val="00EE6E6D"/>
    <w:pPr>
      <w:numPr>
        <w:numId w:val="18"/>
      </w:numPr>
      <w:tabs>
        <w:tab w:val="num" w:pos="720"/>
      </w:tabs>
      <w:spacing w:before="240"/>
      <w:ind w:left="720" w:hanging="720"/>
    </w:pPr>
    <w:rPr>
      <w:color w:val="E36C0A"/>
    </w:rPr>
  </w:style>
  <w:style w:type="paragraph" w:customStyle="1" w:styleId="DBCH1">
    <w:name w:val="DBC H1"/>
    <w:basedOn w:val="Heading1"/>
    <w:link w:val="DBCH1Char"/>
    <w:uiPriority w:val="99"/>
    <w:rsid w:val="00EE6E6D"/>
  </w:style>
  <w:style w:type="character" w:customStyle="1" w:styleId="DBCH1Char">
    <w:name w:val="DBC H1 Char"/>
    <w:basedOn w:val="Heading1Char"/>
    <w:link w:val="DBCH1"/>
    <w:uiPriority w:val="99"/>
    <w:locked/>
    <w:rsid w:val="00EE6E6D"/>
    <w:rPr>
      <w:rFonts w:eastAsia="Times New Roman" w:cs="Times New Roman"/>
      <w:b/>
      <w:bCs/>
      <w:color w:val="E36C0A"/>
      <w:sz w:val="28"/>
      <w:szCs w:val="28"/>
    </w:rPr>
  </w:style>
  <w:style w:type="paragraph" w:styleId="Title">
    <w:name w:val="Title"/>
    <w:basedOn w:val="Normal"/>
    <w:next w:val="Normal"/>
    <w:link w:val="TitleChar"/>
    <w:uiPriority w:val="99"/>
    <w:qFormat/>
    <w:rsid w:val="00EE6E6D"/>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EE6E6D"/>
    <w:rPr>
      <w:rFonts w:ascii="Cambria" w:hAnsi="Cambria" w:cs="Times New Roman"/>
      <w:color w:val="17365D"/>
      <w:spacing w:val="5"/>
      <w:kern w:val="28"/>
      <w:sz w:val="52"/>
      <w:szCs w:val="52"/>
    </w:rPr>
  </w:style>
  <w:style w:type="paragraph" w:customStyle="1" w:styleId="DBCKeyword">
    <w:name w:val="DBC Keyword"/>
    <w:basedOn w:val="Normal"/>
    <w:link w:val="DBCKeywordChar"/>
    <w:uiPriority w:val="99"/>
    <w:rsid w:val="00EE6E6D"/>
    <w:rPr>
      <w:rFonts w:cs="Calibri"/>
      <w:b/>
      <w:szCs w:val="24"/>
    </w:rPr>
  </w:style>
  <w:style w:type="character" w:customStyle="1" w:styleId="DBCKeywordChar">
    <w:name w:val="DBC Keyword Char"/>
    <w:basedOn w:val="DefaultParagraphFont"/>
    <w:link w:val="DBCKeyword"/>
    <w:uiPriority w:val="99"/>
    <w:locked/>
    <w:rsid w:val="00EE6E6D"/>
    <w:rPr>
      <w:rFonts w:ascii="Calibri" w:hAnsi="Calibri" w:cs="Calibri"/>
      <w:b/>
      <w:sz w:val="24"/>
      <w:szCs w:val="24"/>
    </w:rPr>
  </w:style>
  <w:style w:type="paragraph" w:customStyle="1" w:styleId="DBPFigure">
    <w:name w:val="DBP Figure"/>
    <w:basedOn w:val="Normal"/>
    <w:link w:val="DBPFigureChar"/>
    <w:uiPriority w:val="99"/>
    <w:rsid w:val="00EE6E6D"/>
    <w:pPr>
      <w:spacing w:after="120"/>
    </w:pPr>
    <w:rPr>
      <w:b/>
    </w:rPr>
  </w:style>
  <w:style w:type="character" w:customStyle="1" w:styleId="DBPFigureChar">
    <w:name w:val="DBP Figure Char"/>
    <w:basedOn w:val="DefaultParagraphFont"/>
    <w:link w:val="DBPFigure"/>
    <w:uiPriority w:val="99"/>
    <w:locked/>
    <w:rsid w:val="00EE6E6D"/>
    <w:rPr>
      <w:rFonts w:ascii="Calibri" w:hAnsi="Calibri" w:cs="Times New Roman"/>
      <w:b/>
    </w:rPr>
  </w:style>
  <w:style w:type="paragraph" w:customStyle="1" w:styleId="DBCH2">
    <w:name w:val="DBC H2"/>
    <w:basedOn w:val="DBCH1"/>
    <w:link w:val="DBCH2Char"/>
    <w:uiPriority w:val="99"/>
    <w:rsid w:val="00EE6E6D"/>
    <w:rPr>
      <w:rFonts w:ascii="Cambria" w:hAnsi="Cambria"/>
      <w:i/>
      <w:noProof/>
      <w:color w:val="365F91"/>
      <w:sz w:val="24"/>
    </w:rPr>
  </w:style>
  <w:style w:type="character" w:customStyle="1" w:styleId="DBCH2Char">
    <w:name w:val="DBC H2 Char"/>
    <w:basedOn w:val="DBCH1Char"/>
    <w:link w:val="DBCH2"/>
    <w:uiPriority w:val="99"/>
    <w:locked/>
    <w:rsid w:val="00EE6E6D"/>
    <w:rPr>
      <w:rFonts w:ascii="Cambria" w:eastAsia="Times New Roman" w:hAnsi="Cambria" w:cs="Times New Roman"/>
      <w:b/>
      <w:bCs/>
      <w:i/>
      <w:noProof/>
      <w:color w:val="365F91"/>
      <w:sz w:val="28"/>
      <w:szCs w:val="28"/>
    </w:rPr>
  </w:style>
  <w:style w:type="paragraph" w:customStyle="1" w:styleId="DBCRQList">
    <w:name w:val="DBC RQ List"/>
    <w:basedOn w:val="Normal"/>
    <w:link w:val="DBCRQListChar"/>
    <w:uiPriority w:val="99"/>
    <w:rsid w:val="00EE6E6D"/>
    <w:pPr>
      <w:widowControl w:val="0"/>
      <w:overflowPunct w:val="0"/>
      <w:autoSpaceDE w:val="0"/>
      <w:autoSpaceDN w:val="0"/>
      <w:adjustRightInd w:val="0"/>
      <w:spacing w:after="0" w:line="480" w:lineRule="auto"/>
      <w:ind w:left="1440" w:hanging="720"/>
      <w:textAlignment w:val="baseline"/>
    </w:pPr>
    <w:rPr>
      <w:rFonts w:ascii="Times New Roman" w:eastAsia="Times New Roman" w:hAnsi="Times New Roman"/>
      <w:sz w:val="24"/>
      <w:szCs w:val="20"/>
    </w:rPr>
  </w:style>
  <w:style w:type="character" w:customStyle="1" w:styleId="DBCRQListChar">
    <w:name w:val="DBC RQ List Char"/>
    <w:basedOn w:val="DefaultParagraphFont"/>
    <w:link w:val="DBCRQList"/>
    <w:uiPriority w:val="99"/>
    <w:locked/>
    <w:rsid w:val="00EE6E6D"/>
    <w:rPr>
      <w:rFonts w:ascii="Times New Roman" w:hAnsi="Times New Roman" w:cs="Times New Roman"/>
      <w:sz w:val="20"/>
      <w:szCs w:val="20"/>
    </w:rPr>
  </w:style>
  <w:style w:type="paragraph" w:customStyle="1" w:styleId="DBCAppPQList">
    <w:name w:val="DBC App PQ List"/>
    <w:basedOn w:val="Normal"/>
    <w:link w:val="DBCAppPQListChar"/>
    <w:uiPriority w:val="99"/>
    <w:rsid w:val="00EE6E6D"/>
    <w:pPr>
      <w:spacing w:after="120"/>
      <w:ind w:left="720" w:hanging="720"/>
    </w:pPr>
  </w:style>
  <w:style w:type="character" w:customStyle="1" w:styleId="DBCAppPQListChar">
    <w:name w:val="DBC App PQ List Char"/>
    <w:basedOn w:val="DefaultParagraphFont"/>
    <w:link w:val="DBCAppPQList"/>
    <w:uiPriority w:val="99"/>
    <w:locked/>
    <w:rsid w:val="00EE6E6D"/>
    <w:rPr>
      <w:rFonts w:cs="Times New Roman"/>
    </w:rPr>
  </w:style>
  <w:style w:type="paragraph" w:customStyle="1" w:styleId="DBCSchema">
    <w:name w:val="DBC Schema"/>
    <w:basedOn w:val="DBCAppPQNumberedList"/>
    <w:link w:val="DBCSchemaChar"/>
    <w:uiPriority w:val="99"/>
    <w:rsid w:val="00EE6E6D"/>
    <w:rPr>
      <w:rFonts w:ascii="Simoncini Garamond" w:eastAsia="Times New Roman" w:hAnsi="Simoncini Garamond" w:cs="Calibri"/>
      <w:b/>
      <w:noProof/>
      <w:color w:val="365F91"/>
      <w:sz w:val="20"/>
      <w:szCs w:val="20"/>
    </w:rPr>
  </w:style>
  <w:style w:type="character" w:customStyle="1" w:styleId="DBCSchemaChar">
    <w:name w:val="DBC Schema Char"/>
    <w:basedOn w:val="DefaultParagraphFont"/>
    <w:link w:val="DBCSchema"/>
    <w:uiPriority w:val="99"/>
    <w:locked/>
    <w:rsid w:val="00EE6E6D"/>
    <w:rPr>
      <w:rFonts w:ascii="Simoncini Garamond" w:hAnsi="Simoncini Garamond" w:cs="Calibri"/>
      <w:b/>
      <w:noProof/>
      <w:color w:val="365F91"/>
      <w:sz w:val="20"/>
      <w:szCs w:val="20"/>
    </w:rPr>
  </w:style>
  <w:style w:type="paragraph" w:customStyle="1" w:styleId="DBCAppPQNumberedList">
    <w:name w:val="DBC App PQ Numbered List"/>
    <w:basedOn w:val="DBCAppPQList"/>
    <w:link w:val="DBCAppPQNumberedListChar"/>
    <w:uiPriority w:val="99"/>
    <w:rsid w:val="00EE6E6D"/>
    <w:pPr>
      <w:ind w:left="1440"/>
    </w:pPr>
    <w:rPr>
      <w:szCs w:val="24"/>
    </w:rPr>
  </w:style>
  <w:style w:type="character" w:customStyle="1" w:styleId="DBCAppPQNumberedListChar">
    <w:name w:val="DBC App PQ Numbered List Char"/>
    <w:basedOn w:val="DBCAppPQListChar"/>
    <w:link w:val="DBCAppPQNumberedList"/>
    <w:uiPriority w:val="99"/>
    <w:locked/>
    <w:rsid w:val="00EE6E6D"/>
    <w:rPr>
      <w:rFonts w:cs="Times New Roman"/>
      <w:sz w:val="24"/>
      <w:szCs w:val="24"/>
    </w:rPr>
  </w:style>
  <w:style w:type="paragraph" w:customStyle="1" w:styleId="DBCSQL">
    <w:name w:val="DBC SQL"/>
    <w:basedOn w:val="SQL"/>
    <w:link w:val="DBCSQLChar"/>
    <w:uiPriority w:val="99"/>
    <w:rsid w:val="00EE6E6D"/>
    <w:rPr>
      <w:rFonts w:eastAsia="Times New Roman"/>
      <w:color w:val="76923C"/>
    </w:rPr>
  </w:style>
  <w:style w:type="character" w:customStyle="1" w:styleId="DBCSQLChar">
    <w:name w:val="DBC SQL Char"/>
    <w:basedOn w:val="DBPFigureChar"/>
    <w:link w:val="DBCSQL"/>
    <w:uiPriority w:val="99"/>
    <w:locked/>
    <w:rsid w:val="00EE6E6D"/>
    <w:rPr>
      <w:rFonts w:ascii="Courier New" w:hAnsi="Courier New" w:cs="Courier New"/>
      <w:b/>
      <w:color w:val="76923C"/>
      <w:sz w:val="20"/>
      <w:szCs w:val="20"/>
    </w:rPr>
  </w:style>
  <w:style w:type="paragraph" w:customStyle="1" w:styleId="DBCDNWAccessSQL">
    <w:name w:val="DBC DNWAccessSQL"/>
    <w:basedOn w:val="Heading1"/>
    <w:link w:val="DBCDNWAccessSQLChar"/>
    <w:uiPriority w:val="99"/>
    <w:rsid w:val="00EE6E6D"/>
    <w:pPr>
      <w:pBdr>
        <w:top w:val="single" w:sz="4" w:space="1" w:color="auto"/>
      </w:pBdr>
      <w:jc w:val="center"/>
    </w:pPr>
  </w:style>
  <w:style w:type="character" w:customStyle="1" w:styleId="DBCDNWAccessSQLChar">
    <w:name w:val="DBC DNWAccessSQL Char"/>
    <w:basedOn w:val="Heading1Char"/>
    <w:link w:val="DBCDNWAccessSQL"/>
    <w:uiPriority w:val="99"/>
    <w:locked/>
    <w:rsid w:val="00EE6E6D"/>
    <w:rPr>
      <w:rFonts w:eastAsia="Times New Roman" w:cs="Times New Roman"/>
      <w:b/>
      <w:bCs/>
      <w:color w:val="E36C0A"/>
      <w:sz w:val="28"/>
      <w:szCs w:val="28"/>
    </w:rPr>
  </w:style>
  <w:style w:type="paragraph" w:customStyle="1" w:styleId="DBCTAWH2">
    <w:name w:val="DBC TAW H2"/>
    <w:basedOn w:val="DBCH2"/>
    <w:link w:val="DBCTAWH2Char"/>
    <w:uiPriority w:val="99"/>
    <w:rsid w:val="00EE6E6D"/>
  </w:style>
  <w:style w:type="character" w:customStyle="1" w:styleId="DBCTAWH2Char">
    <w:name w:val="DBC TAW H2 Char"/>
    <w:basedOn w:val="DBCH2Char"/>
    <w:link w:val="DBCTAWH2"/>
    <w:uiPriority w:val="99"/>
    <w:locked/>
    <w:rsid w:val="00EE6E6D"/>
    <w:rPr>
      <w:rFonts w:ascii="Cambria" w:eastAsia="Times New Roman" w:hAnsi="Cambria" w:cs="Times New Roman"/>
      <w:b/>
      <w:bCs/>
      <w:i/>
      <w:noProof/>
      <w:color w:val="365F91"/>
      <w:sz w:val="28"/>
      <w:szCs w:val="28"/>
    </w:rPr>
  </w:style>
  <w:style w:type="character" w:styleId="Strong">
    <w:name w:val="Strong"/>
    <w:basedOn w:val="DefaultParagraphFont"/>
    <w:uiPriority w:val="22"/>
    <w:qFormat/>
    <w:rsid w:val="00EE6E6D"/>
    <w:rPr>
      <w:rFonts w:cs="Times New Roman"/>
      <w:b/>
      <w:bCs/>
    </w:rPr>
  </w:style>
  <w:style w:type="paragraph" w:styleId="ListParagraph">
    <w:name w:val="List Paragraph"/>
    <w:basedOn w:val="Normal"/>
    <w:uiPriority w:val="99"/>
    <w:qFormat/>
    <w:rsid w:val="00EE6E6D"/>
    <w:pPr>
      <w:ind w:left="720"/>
      <w:contextualSpacing/>
    </w:pPr>
  </w:style>
  <w:style w:type="character" w:customStyle="1" w:styleId="SQLChar">
    <w:name w:val="SQL Char"/>
    <w:basedOn w:val="DefaultParagraphFont"/>
    <w:link w:val="SQL"/>
    <w:uiPriority w:val="99"/>
    <w:locked/>
    <w:rsid w:val="00EE6E6D"/>
    <w:rPr>
      <w:rFonts w:ascii="Courier New" w:hAnsi="Courier New" w:cs="Courier New"/>
      <w:b/>
      <w:color w:val="365F91"/>
      <w:sz w:val="20"/>
      <w:szCs w:val="20"/>
    </w:rPr>
  </w:style>
  <w:style w:type="paragraph" w:customStyle="1" w:styleId="0Question">
    <w:name w:val="0 Question"/>
    <w:basedOn w:val="Normal"/>
    <w:uiPriority w:val="99"/>
    <w:rsid w:val="00234FF7"/>
    <w:pPr>
      <w:numPr>
        <w:numId w:val="21"/>
      </w:numPr>
      <w:autoSpaceDE w:val="0"/>
      <w:autoSpaceDN w:val="0"/>
      <w:adjustRightInd w:val="0"/>
      <w:spacing w:before="240" w:after="120" w:line="240" w:lineRule="auto"/>
    </w:pPr>
    <w:rPr>
      <w:rFonts w:ascii="Arial" w:eastAsia="Times New Roman" w:hAnsi="Arial" w:cs="Arial"/>
      <w:b/>
      <w:bCs/>
      <w:i/>
      <w:color w:val="000000"/>
    </w:rPr>
  </w:style>
  <w:style w:type="numbering" w:customStyle="1" w:styleId="StyleBulleted">
    <w:name w:val="Style Bulleted"/>
    <w:rsid w:val="00EA2DF4"/>
    <w:pPr>
      <w:numPr>
        <w:numId w:val="10"/>
      </w:numPr>
    </w:pPr>
  </w:style>
  <w:style w:type="paragraph" w:customStyle="1" w:styleId="CFOBJ">
    <w:name w:val="CF_OBJ"/>
    <w:rsid w:val="00880761"/>
    <w:pPr>
      <w:keepLines/>
      <w:overflowPunct w:val="0"/>
      <w:autoSpaceDE w:val="0"/>
      <w:autoSpaceDN w:val="0"/>
      <w:adjustRightInd w:val="0"/>
      <w:spacing w:before="80" w:line="280" w:lineRule="exact"/>
      <w:ind w:left="400" w:hanging="400"/>
      <w:jc w:val="both"/>
      <w:textAlignment w:val="baseline"/>
    </w:pPr>
    <w:rPr>
      <w:rFonts w:ascii="Helvetica 35 Thin" w:eastAsia="Times New Roman" w:hAnsi="Helvetica 35 Thin"/>
      <w:noProof/>
      <w:spacing w:val="40"/>
      <w:szCs w:val="20"/>
    </w:rPr>
  </w:style>
  <w:style w:type="paragraph" w:customStyle="1" w:styleId="DBCIMH1">
    <w:name w:val="DBC IM H1"/>
    <w:basedOn w:val="DBC-IM-H1Heading01"/>
    <w:link w:val="DBCIMH1Char"/>
    <w:qFormat/>
    <w:rsid w:val="00880761"/>
    <w:pPr>
      <w:numPr>
        <w:numId w:val="26"/>
      </w:numPr>
      <w:spacing w:line="240" w:lineRule="auto"/>
      <w:ind w:hanging="720"/>
    </w:pPr>
    <w:rPr>
      <w:color w:val="31849B" w:themeColor="accent5" w:themeShade="BF"/>
    </w:rPr>
  </w:style>
  <w:style w:type="character" w:customStyle="1" w:styleId="DBCIMH1Char">
    <w:name w:val="DBC IM H1 Char"/>
    <w:basedOn w:val="DefaultParagraphFont"/>
    <w:link w:val="DBCIMH1"/>
    <w:rsid w:val="00880761"/>
    <w:rPr>
      <w:rFonts w:eastAsia="Times New Roman"/>
      <w:b/>
      <w:bCs/>
      <w:color w:val="31849B" w:themeColor="accent5" w:themeShade="BF"/>
      <w:sz w:val="28"/>
      <w:szCs w:val="28"/>
    </w:rPr>
  </w:style>
  <w:style w:type="paragraph" w:customStyle="1" w:styleId="DBCIMSQL">
    <w:name w:val="DBC IM SQL"/>
    <w:basedOn w:val="DBCSQL"/>
    <w:link w:val="DBCIMSQLChar"/>
    <w:qFormat/>
    <w:rsid w:val="00107C48"/>
    <w:pPr>
      <w:spacing w:after="120" w:line="240" w:lineRule="auto"/>
      <w:ind w:left="720"/>
      <w:contextualSpacing/>
    </w:pPr>
    <w:rPr>
      <w:color w:val="365F91" w:themeColor="accent1" w:themeShade="BF"/>
    </w:rPr>
  </w:style>
  <w:style w:type="character" w:customStyle="1" w:styleId="DBCIMSQLChar">
    <w:name w:val="DBC IM SQL Char"/>
    <w:basedOn w:val="DBCSQLChar"/>
    <w:link w:val="DBCIMSQL"/>
    <w:rsid w:val="00107C48"/>
    <w:rPr>
      <w:rFonts w:ascii="Courier New" w:eastAsia="Times New Roman" w:hAnsi="Courier New" w:cs="Courier New"/>
      <w:b/>
      <w:color w:val="365F91" w:themeColor="accent1" w:themeShade="BF"/>
      <w:sz w:val="20"/>
      <w:szCs w:val="20"/>
    </w:rPr>
  </w:style>
  <w:style w:type="character" w:styleId="CommentReference">
    <w:name w:val="annotation reference"/>
    <w:basedOn w:val="DefaultParagraphFont"/>
    <w:uiPriority w:val="99"/>
    <w:semiHidden/>
    <w:unhideWhenUsed/>
    <w:rsid w:val="00E927CD"/>
    <w:rPr>
      <w:sz w:val="16"/>
      <w:szCs w:val="16"/>
    </w:rPr>
  </w:style>
  <w:style w:type="paragraph" w:styleId="CommentText">
    <w:name w:val="annotation text"/>
    <w:basedOn w:val="Normal"/>
    <w:link w:val="CommentTextChar"/>
    <w:uiPriority w:val="99"/>
    <w:unhideWhenUsed/>
    <w:rsid w:val="00E927CD"/>
    <w:pPr>
      <w:spacing w:line="240" w:lineRule="auto"/>
    </w:pPr>
    <w:rPr>
      <w:sz w:val="20"/>
      <w:szCs w:val="20"/>
    </w:rPr>
  </w:style>
  <w:style w:type="character" w:customStyle="1" w:styleId="CommentTextChar">
    <w:name w:val="Comment Text Char"/>
    <w:basedOn w:val="DefaultParagraphFont"/>
    <w:link w:val="CommentText"/>
    <w:uiPriority w:val="99"/>
    <w:rsid w:val="00E927CD"/>
    <w:rPr>
      <w:sz w:val="20"/>
      <w:szCs w:val="20"/>
    </w:rPr>
  </w:style>
  <w:style w:type="paragraph" w:styleId="CommentSubject">
    <w:name w:val="annotation subject"/>
    <w:basedOn w:val="CommentText"/>
    <w:next w:val="CommentText"/>
    <w:link w:val="CommentSubjectChar"/>
    <w:uiPriority w:val="99"/>
    <w:semiHidden/>
    <w:unhideWhenUsed/>
    <w:rsid w:val="00E927CD"/>
    <w:rPr>
      <w:b/>
      <w:bCs/>
    </w:rPr>
  </w:style>
  <w:style w:type="character" w:customStyle="1" w:styleId="CommentSubjectChar">
    <w:name w:val="Comment Subject Char"/>
    <w:basedOn w:val="CommentTextChar"/>
    <w:link w:val="CommentSubject"/>
    <w:uiPriority w:val="99"/>
    <w:semiHidden/>
    <w:rsid w:val="00E927CD"/>
    <w:rPr>
      <w:b/>
      <w:bCs/>
      <w:sz w:val="20"/>
      <w:szCs w:val="20"/>
    </w:rPr>
  </w:style>
  <w:style w:type="paragraph" w:customStyle="1" w:styleId="DBCIHHeader">
    <w:name w:val="DBC IH Header"/>
    <w:basedOn w:val="DBC-IM-H1Heading01"/>
    <w:link w:val="DBCIHHeaderChar"/>
    <w:qFormat/>
    <w:rsid w:val="00207FC2"/>
    <w:pPr>
      <w:numPr>
        <w:numId w:val="0"/>
      </w:numPr>
    </w:pPr>
    <w:rPr>
      <w:color w:val="984806" w:themeColor="accent6" w:themeShade="80"/>
    </w:rPr>
  </w:style>
  <w:style w:type="character" w:customStyle="1" w:styleId="DBCIHHeaderChar">
    <w:name w:val="DBC IH Header Char"/>
    <w:basedOn w:val="DefaultParagraphFont"/>
    <w:link w:val="DBCIHHeader"/>
    <w:rsid w:val="00207FC2"/>
    <w:rPr>
      <w:rFonts w:eastAsia="Times New Roman"/>
      <w:b/>
      <w:bCs/>
      <w:color w:val="984806" w:themeColor="accent6" w:themeShade="80"/>
      <w:sz w:val="28"/>
      <w:szCs w:val="28"/>
    </w:rPr>
  </w:style>
  <w:style w:type="paragraph" w:customStyle="1" w:styleId="DBCIMHeader">
    <w:name w:val="DBC IM Header"/>
    <w:basedOn w:val="DBC-IM-H1Heading01"/>
    <w:link w:val="DBCIMHeaderChar"/>
    <w:qFormat/>
    <w:rsid w:val="003136AA"/>
    <w:pPr>
      <w:numPr>
        <w:numId w:val="0"/>
      </w:numPr>
      <w:ind w:left="720" w:hanging="720"/>
    </w:pPr>
    <w:rPr>
      <w:color w:val="984806" w:themeColor="accent6" w:themeShade="80"/>
    </w:rPr>
  </w:style>
  <w:style w:type="character" w:customStyle="1" w:styleId="DBCIMHeaderChar">
    <w:name w:val="DBC IM Header Char"/>
    <w:basedOn w:val="DefaultParagraphFont"/>
    <w:link w:val="DBCIMHeader"/>
    <w:rsid w:val="003136AA"/>
    <w:rPr>
      <w:rFonts w:eastAsia="Times New Roman"/>
      <w:b/>
      <w:bCs/>
      <w:color w:val="984806" w:themeColor="accent6" w:themeShade="80"/>
      <w:sz w:val="28"/>
      <w:szCs w:val="28"/>
    </w:rPr>
  </w:style>
  <w:style w:type="paragraph" w:customStyle="1" w:styleId="DBC-IM-SQL">
    <w:name w:val="DBC-IM-SQL"/>
    <w:basedOn w:val="DBCSQL"/>
    <w:link w:val="DBC-IM-SQLChar"/>
    <w:qFormat/>
    <w:rsid w:val="003136AA"/>
    <w:pPr>
      <w:spacing w:line="240" w:lineRule="auto"/>
      <w:ind w:left="1440"/>
    </w:pPr>
    <w:rPr>
      <w:color w:val="365F91" w:themeColor="accent1" w:themeShade="BF"/>
    </w:rPr>
  </w:style>
  <w:style w:type="character" w:customStyle="1" w:styleId="DBC-IM-SQLChar">
    <w:name w:val="DBC-IM-SQL Char"/>
    <w:basedOn w:val="DBCSQLChar"/>
    <w:link w:val="DBC-IM-SQL"/>
    <w:rsid w:val="003136AA"/>
    <w:rPr>
      <w:rFonts w:ascii="Courier New" w:eastAsia="Times New Roman" w:hAnsi="Courier New" w:cs="Courier New"/>
      <w:b/>
      <w:color w:val="365F91" w:themeColor="accent1" w:themeShade="BF"/>
      <w:sz w:val="20"/>
      <w:szCs w:val="20"/>
    </w:rPr>
  </w:style>
  <w:style w:type="paragraph" w:styleId="Revision">
    <w:name w:val="Revision"/>
    <w:hidden/>
    <w:uiPriority w:val="99"/>
    <w:semiHidden/>
    <w:rsid w:val="00E928D3"/>
  </w:style>
  <w:style w:type="character" w:styleId="HTMLCode">
    <w:name w:val="HTML Code"/>
    <w:basedOn w:val="DefaultParagraphFont"/>
    <w:uiPriority w:val="99"/>
    <w:semiHidden/>
    <w:unhideWhenUsed/>
    <w:rsid w:val="008F5D77"/>
    <w:rPr>
      <w:rFonts w:ascii="Courier New" w:eastAsia="Times New Roman" w:hAnsi="Courier New" w:cs="Courier New"/>
      <w:sz w:val="20"/>
      <w:szCs w:val="20"/>
    </w:rPr>
  </w:style>
  <w:style w:type="paragraph" w:styleId="NormalWeb">
    <w:name w:val="Normal (Web)"/>
    <w:basedOn w:val="Normal"/>
    <w:uiPriority w:val="99"/>
    <w:semiHidden/>
    <w:unhideWhenUsed/>
    <w:rsid w:val="00724ECB"/>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3261208">
      <w:bodyDiv w:val="1"/>
      <w:marLeft w:val="0"/>
      <w:marRight w:val="0"/>
      <w:marTop w:val="0"/>
      <w:marBottom w:val="0"/>
      <w:divBdr>
        <w:top w:val="none" w:sz="0" w:space="0" w:color="auto"/>
        <w:left w:val="none" w:sz="0" w:space="0" w:color="auto"/>
        <w:bottom w:val="none" w:sz="0" w:space="0" w:color="auto"/>
        <w:right w:val="none" w:sz="0" w:space="0" w:color="auto"/>
      </w:divBdr>
    </w:div>
    <w:div w:id="1908148053">
      <w:marLeft w:val="0"/>
      <w:marRight w:val="0"/>
      <w:marTop w:val="0"/>
      <w:marBottom w:val="0"/>
      <w:divBdr>
        <w:top w:val="none" w:sz="0" w:space="0" w:color="auto"/>
        <w:left w:val="none" w:sz="0" w:space="0" w:color="auto"/>
        <w:bottom w:val="none" w:sz="0" w:space="0" w:color="auto"/>
        <w:right w:val="none" w:sz="0" w:space="0" w:color="auto"/>
      </w:divBdr>
      <w:divsChild>
        <w:div w:id="1908148054">
          <w:marLeft w:val="0"/>
          <w:marRight w:val="0"/>
          <w:marTop w:val="0"/>
          <w:marBottom w:val="0"/>
          <w:divBdr>
            <w:top w:val="none" w:sz="0" w:space="0" w:color="auto"/>
            <w:left w:val="none" w:sz="0" w:space="0" w:color="auto"/>
            <w:bottom w:val="none" w:sz="0" w:space="0" w:color="auto"/>
            <w:right w:val="none" w:sz="0" w:space="0" w:color="auto"/>
          </w:divBdr>
          <w:divsChild>
            <w:div w:id="1908148055">
              <w:marLeft w:val="0"/>
              <w:marRight w:val="0"/>
              <w:marTop w:val="0"/>
              <w:marBottom w:val="0"/>
              <w:divBdr>
                <w:top w:val="none" w:sz="0" w:space="0" w:color="auto"/>
                <w:left w:val="none" w:sz="0" w:space="0" w:color="auto"/>
                <w:bottom w:val="none" w:sz="0" w:space="0" w:color="auto"/>
                <w:right w:val="none" w:sz="0" w:space="0" w:color="auto"/>
              </w:divBdr>
            </w:div>
            <w:div w:id="190814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B299A-73FF-4E3C-926A-9678CE07E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TotalTime>
  <Pages>10</Pages>
  <Words>2364</Words>
  <Characters>13476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KAVY-DBC-e09-IM-Chapter-05</vt:lpstr>
    </vt:vector>
  </TitlesOfParts>
  <Company>CBE / WWU</Company>
  <LinksUpToDate>false</LinksUpToDate>
  <CharactersWithSpaces>15809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KAVY-DBC-e09-IM-Chapter-05</dc:title>
  <dc:creator>David J. Auer;Robert Yoder</dc:creator>
  <cp:keywords>KAVY-DBC-e09-IM-05</cp:keywords>
  <cp:lastModifiedBy>Olubunmi Afolabi</cp:lastModifiedBy>
  <cp:revision>69</cp:revision>
  <cp:lastPrinted>2014-05-11T22:34:00Z</cp:lastPrinted>
  <dcterms:created xsi:type="dcterms:W3CDTF">2019-04-17T13:53:00Z</dcterms:created>
  <dcterms:modified xsi:type="dcterms:W3CDTF">2025-10-08T00:43:00Z</dcterms:modified>
</cp:coreProperties>
</file>